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8F" w:rsidRDefault="00D27C8F" w:rsidP="00D27C8F">
      <w:pPr>
        <w:spacing w:after="0"/>
        <w:contextualSpacing/>
        <w:jc w:val="right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tbl>
      <w:tblPr>
        <w:tblW w:w="4316" w:type="dxa"/>
        <w:tblInd w:w="5074" w:type="dxa"/>
        <w:tblLook w:val="01E0" w:firstRow="1" w:lastRow="1" w:firstColumn="1" w:lastColumn="1" w:noHBand="0" w:noVBand="0"/>
      </w:tblPr>
      <w:tblGrid>
        <w:gridCol w:w="4316"/>
      </w:tblGrid>
      <w:tr w:rsidR="003B0CD9" w:rsidRPr="0076191B" w:rsidTr="0022110C">
        <w:trPr>
          <w:trHeight w:val="179"/>
        </w:trPr>
        <w:tc>
          <w:tcPr>
            <w:tcW w:w="4316" w:type="dxa"/>
            <w:shd w:val="clear" w:color="auto" w:fill="auto"/>
          </w:tcPr>
          <w:p w:rsidR="003B0CD9" w:rsidRPr="0047171F" w:rsidRDefault="003B0CD9" w:rsidP="002211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71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7171F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Утвержден </w:t>
            </w:r>
          </w:p>
        </w:tc>
      </w:tr>
      <w:tr w:rsidR="003B0CD9" w:rsidRPr="0076191B" w:rsidTr="0022110C">
        <w:trPr>
          <w:trHeight w:val="174"/>
        </w:trPr>
        <w:tc>
          <w:tcPr>
            <w:tcW w:w="4316" w:type="dxa"/>
            <w:shd w:val="clear" w:color="auto" w:fill="auto"/>
          </w:tcPr>
          <w:p w:rsidR="003B0CD9" w:rsidRPr="0047171F" w:rsidRDefault="003B0CD9" w:rsidP="0022110C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71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</w:tc>
      </w:tr>
      <w:tr w:rsidR="003B0CD9" w:rsidRPr="0076191B" w:rsidTr="0022110C">
        <w:trPr>
          <w:trHeight w:val="157"/>
        </w:trPr>
        <w:tc>
          <w:tcPr>
            <w:tcW w:w="4316" w:type="dxa"/>
            <w:shd w:val="clear" w:color="auto" w:fill="auto"/>
          </w:tcPr>
          <w:p w:rsidR="003B0CD9" w:rsidRPr="0047171F" w:rsidRDefault="003B0CD9" w:rsidP="0022110C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7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3B0CD9" w:rsidRPr="0047171F" w:rsidRDefault="003B0CD9" w:rsidP="0022110C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1F">
              <w:rPr>
                <w:rFonts w:ascii="Times New Roman" w:hAnsi="Times New Roman" w:cs="Times New Roman"/>
                <w:sz w:val="24"/>
                <w:szCs w:val="24"/>
              </w:rPr>
              <w:t xml:space="preserve">             «Селитренский сельсовет»</w:t>
            </w:r>
          </w:p>
        </w:tc>
      </w:tr>
      <w:tr w:rsidR="003B0CD9" w:rsidRPr="0076191B" w:rsidTr="0022110C">
        <w:trPr>
          <w:trHeight w:val="169"/>
        </w:trPr>
        <w:tc>
          <w:tcPr>
            <w:tcW w:w="4316" w:type="dxa"/>
            <w:shd w:val="clear" w:color="auto" w:fill="auto"/>
          </w:tcPr>
          <w:p w:rsidR="003B0CD9" w:rsidRPr="0047171F" w:rsidRDefault="003B0CD9" w:rsidP="0022110C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от 02.02.2024 № 3а</w:t>
            </w:r>
          </w:p>
        </w:tc>
      </w:tr>
    </w:tbl>
    <w:p w:rsidR="003B0CD9" w:rsidRPr="0076191B" w:rsidRDefault="003B0CD9" w:rsidP="003B0CD9">
      <w:pPr>
        <w:spacing w:before="0" w:beforeAutospacing="0" w:after="0" w:afterAutospacing="0"/>
        <w:rPr>
          <w:rFonts w:ascii="Times New Roman" w:hAnsi="Times New Roman" w:cs="Times New Roman"/>
        </w:rPr>
      </w:pPr>
    </w:p>
    <w:p w:rsidR="003B0CD9" w:rsidRPr="0076191B" w:rsidRDefault="003B0CD9" w:rsidP="003B0CD9">
      <w:pPr>
        <w:rPr>
          <w:rFonts w:ascii="Times New Roman" w:hAnsi="Times New Roman" w:cs="Times New Roman"/>
        </w:rPr>
      </w:pPr>
    </w:p>
    <w:p w:rsidR="003B0CD9" w:rsidRPr="0076191B" w:rsidRDefault="003B0CD9" w:rsidP="003B0CD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Анализ </w:t>
      </w:r>
    </w:p>
    <w:p w:rsidR="003B0CD9" w:rsidRPr="0076191B" w:rsidRDefault="003B0CD9" w:rsidP="003B0CD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результативности осуществления муниципального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 на территории  муниципального образования МО «Селитренский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за 2023</w:t>
      </w:r>
      <w:r w:rsidRPr="007619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0CD9" w:rsidRPr="0076191B" w:rsidRDefault="003B0CD9" w:rsidP="003B0CD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B0CD9" w:rsidRPr="0076191B" w:rsidRDefault="003B0CD9" w:rsidP="003B0C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В соответствии с Программой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профилактики нарушений требований Правил благоустройства территории муниципального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образования «Селитренский сельсовет»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2023</w:t>
      </w:r>
      <w:r w:rsidRPr="0076191B">
        <w:rPr>
          <w:rFonts w:ascii="Times New Roman" w:hAnsi="Times New Roman" w:cs="Times New Roman"/>
          <w:sz w:val="28"/>
          <w:szCs w:val="28"/>
        </w:rPr>
        <w:t xml:space="preserve"> год,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</w:t>
      </w:r>
      <w:r w:rsidRPr="0076191B">
        <w:rPr>
          <w:rFonts w:ascii="Times New Roman" w:hAnsi="Times New Roman" w:cs="Times New Roman"/>
          <w:sz w:val="28"/>
          <w:szCs w:val="28"/>
        </w:rPr>
        <w:t xml:space="preserve"> «Селитренский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76191B">
        <w:rPr>
          <w:rFonts w:ascii="Times New Roman" w:hAnsi="Times New Roman" w:cs="Times New Roman"/>
          <w:sz w:val="28"/>
          <w:szCs w:val="28"/>
        </w:rPr>
        <w:t>от 26.12.2020 № 109</w:t>
      </w:r>
      <w:r>
        <w:rPr>
          <w:rFonts w:ascii="Times New Roman" w:hAnsi="Times New Roman" w:cs="Times New Roman"/>
          <w:sz w:val="28"/>
          <w:szCs w:val="28"/>
        </w:rPr>
        <w:t>, администрацией муниципального образования</w:t>
      </w:r>
      <w:r w:rsidRPr="0076191B">
        <w:rPr>
          <w:rFonts w:ascii="Times New Roman" w:hAnsi="Times New Roman" w:cs="Times New Roman"/>
          <w:sz w:val="28"/>
          <w:szCs w:val="28"/>
        </w:rPr>
        <w:t xml:space="preserve"> «Селитренский сельсовет» проводил</w:t>
      </w:r>
      <w:r>
        <w:rPr>
          <w:rFonts w:ascii="Times New Roman" w:hAnsi="Times New Roman" w:cs="Times New Roman"/>
          <w:sz w:val="28"/>
          <w:szCs w:val="28"/>
        </w:rPr>
        <w:t>ись следующие мероприятия в 2023</w:t>
      </w:r>
      <w:r w:rsidRPr="0076191B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● на оф</w:t>
      </w:r>
      <w:r>
        <w:rPr>
          <w:rFonts w:ascii="Times New Roman" w:hAnsi="Times New Roman" w:cs="Times New Roman"/>
          <w:sz w:val="28"/>
          <w:szCs w:val="28"/>
        </w:rPr>
        <w:t>ициальном сайте администрации муниципального образования</w:t>
      </w:r>
      <w:r w:rsidRPr="0076191B">
        <w:rPr>
          <w:rFonts w:ascii="Times New Roman" w:hAnsi="Times New Roman" w:cs="Times New Roman"/>
          <w:sz w:val="28"/>
          <w:szCs w:val="28"/>
        </w:rPr>
        <w:t xml:space="preserve"> «Селитренский сельсовет» в системе Интернет размещался перечень нормативных правовых актов и их отдельных частей, которые содержат требования Правил благоустройства, соблюдение которых является предметом муниципального контроля;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● юридические лица, индивидуальные предприниматели, граждане информировались по вопросам соблюдения требований Правил благоустройства через памятки, которые вручались под личную роспись при подворных обходах и посещении учреждений, организаций, торговых точек: юридические лица - 8 чел., предприниматели - 10 чел., жители села (владельцы подворий) -473 чел., через информационные листы, которые вывешивались на досках объявлений в общественных местах, через о</w:t>
      </w:r>
      <w:r>
        <w:rPr>
          <w:rFonts w:ascii="Times New Roman" w:hAnsi="Times New Roman" w:cs="Times New Roman"/>
          <w:sz w:val="28"/>
          <w:szCs w:val="28"/>
        </w:rPr>
        <w:t>фициальный сайт администрации муниципального образования</w:t>
      </w:r>
      <w:r w:rsidRPr="0076191B">
        <w:rPr>
          <w:rFonts w:ascii="Times New Roman" w:hAnsi="Times New Roman" w:cs="Times New Roman"/>
          <w:sz w:val="28"/>
          <w:szCs w:val="28"/>
        </w:rPr>
        <w:t xml:space="preserve"> «Селитренский сельсовет»;</w:t>
      </w:r>
      <w:proofErr w:type="gramEnd"/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● в ходе плановых и внеплановых рейдовых мероприятий по территории муниципального образования «Селитренский сельсовет», при обнаружении некоторых допущенных нарушений, отве</w:t>
      </w:r>
      <w:r>
        <w:rPr>
          <w:rFonts w:ascii="Times New Roman" w:hAnsi="Times New Roman" w:cs="Times New Roman"/>
          <w:sz w:val="28"/>
          <w:szCs w:val="28"/>
        </w:rPr>
        <w:t>тственным лицом администрации муниципального образования</w:t>
      </w:r>
      <w:r w:rsidRPr="0076191B">
        <w:rPr>
          <w:rFonts w:ascii="Times New Roman" w:hAnsi="Times New Roman" w:cs="Times New Roman"/>
          <w:sz w:val="28"/>
          <w:szCs w:val="28"/>
        </w:rPr>
        <w:t xml:space="preserve"> «Селитренский сельсовет» выдавались предостережения о недопустимости нарушений требований </w:t>
      </w:r>
      <w:r w:rsidRPr="0076191B">
        <w:rPr>
          <w:rFonts w:ascii="Times New Roman" w:hAnsi="Times New Roman" w:cs="Times New Roman"/>
          <w:sz w:val="28"/>
          <w:szCs w:val="28"/>
        </w:rPr>
        <w:lastRenderedPageBreak/>
        <w:t>Правил благоустройства в соответствии с частями 5-7 статьи 8.2 Федерального закона от 26.12.2007 № 294-ФЗ «О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контроля»: предприниматели - 5 чел., жители села - 6; при совместных рейдах с ответственным лицом от надзорного органа (</w:t>
      </w:r>
      <w:proofErr w:type="spellStart"/>
      <w:r w:rsidRPr="0076191B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76191B">
        <w:rPr>
          <w:rFonts w:ascii="Times New Roman" w:hAnsi="Times New Roman" w:cs="Times New Roman"/>
          <w:sz w:val="28"/>
          <w:szCs w:val="28"/>
        </w:rPr>
        <w:t xml:space="preserve"> по Астраханской области) на жителей села допустивших нарушения требований Правил благоустройства, составлено 2 протокола;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● Программа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профилактики нарушений требований Правил благоустройства территории муниципального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образования «Селитренский сельсовет» при осуществлении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на 2024 год принята 11.12.2023г</w:t>
      </w:r>
      <w:r w:rsidRPr="0076191B">
        <w:rPr>
          <w:rFonts w:ascii="Times New Roman" w:hAnsi="Times New Roman" w:cs="Times New Roman"/>
          <w:sz w:val="28"/>
          <w:szCs w:val="28"/>
        </w:rPr>
        <w:t>.;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● оценка эффективности и результативности профилактических мероприятий с учетом целевых показателей, установлен</w:t>
      </w:r>
      <w:r>
        <w:rPr>
          <w:rFonts w:ascii="Times New Roman" w:hAnsi="Times New Roman" w:cs="Times New Roman"/>
          <w:sz w:val="28"/>
          <w:szCs w:val="28"/>
        </w:rPr>
        <w:t>ных в Программе, выполнена на 02.02.2024</w:t>
      </w:r>
      <w:r w:rsidRPr="0076191B">
        <w:rPr>
          <w:rFonts w:ascii="Times New Roman" w:hAnsi="Times New Roman" w:cs="Times New Roman"/>
          <w:sz w:val="28"/>
          <w:szCs w:val="28"/>
        </w:rPr>
        <w:t>г.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С учетом проведенных органом муниципального контроля профилактических мероприятий информированность подконтрольных субъектов по вопросам необходимости исполнения обязательных требований, требований, установленных муниципальными правовыми актами и наступлении административных последствий при их несоблюдении составляет ≈ 96%. Число выявленных нарушений со стороны подконтрольных субъектов, осуществляющих свою деятельность на территории муниципального образования «Селитренский сел</w:t>
      </w:r>
      <w:r>
        <w:rPr>
          <w:rFonts w:ascii="Times New Roman" w:hAnsi="Times New Roman" w:cs="Times New Roman"/>
          <w:sz w:val="28"/>
          <w:szCs w:val="28"/>
        </w:rPr>
        <w:t>ьсовет», за 2023</w:t>
      </w:r>
      <w:r w:rsidRPr="0076191B">
        <w:rPr>
          <w:rFonts w:ascii="Times New Roman" w:hAnsi="Times New Roman" w:cs="Times New Roman"/>
          <w:sz w:val="28"/>
          <w:szCs w:val="28"/>
        </w:rPr>
        <w:t xml:space="preserve"> год составило 2 и обнаружены они на земельных участках, находящихся территории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«Селитренский сельсовет». 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Доля нарушений требований, установленных правил благоустройства (Д), составила 21%.</w:t>
      </w:r>
    </w:p>
    <w:p w:rsidR="003B0CD9" w:rsidRPr="0076191B" w:rsidRDefault="003B0CD9" w:rsidP="003B0CD9">
      <w:pPr>
        <w:rPr>
          <w:rFonts w:ascii="Times New Roman" w:hAnsi="Times New Roman" w:cs="Times New Roman"/>
          <w:sz w:val="28"/>
          <w:szCs w:val="28"/>
        </w:rPr>
      </w:pPr>
      <w:r w:rsidRPr="0076191B">
        <w:rPr>
          <w:rFonts w:ascii="Times New Roman" w:hAnsi="Times New Roman" w:cs="Times New Roman"/>
          <w:sz w:val="28"/>
          <w:szCs w:val="28"/>
        </w:rPr>
        <w:t xml:space="preserve">    Работа, начатая в муниципальном образовании «Селитренский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в 2023</w:t>
      </w:r>
      <w:r w:rsidRPr="0076191B">
        <w:rPr>
          <w:rFonts w:ascii="Times New Roman" w:hAnsi="Times New Roman" w:cs="Times New Roman"/>
          <w:sz w:val="28"/>
          <w:szCs w:val="28"/>
        </w:rPr>
        <w:t xml:space="preserve"> году по вопросам необходимости исполнения обязательных требований Правил безопасности, носила </w:t>
      </w:r>
      <w:proofErr w:type="gramStart"/>
      <w:r w:rsidRPr="0076191B">
        <w:rPr>
          <w:rFonts w:ascii="Times New Roman" w:hAnsi="Times New Roman" w:cs="Times New Roman"/>
          <w:sz w:val="28"/>
          <w:szCs w:val="28"/>
        </w:rPr>
        <w:t>более профилактический</w:t>
      </w:r>
      <w:proofErr w:type="gramEnd"/>
      <w:r w:rsidRPr="0076191B">
        <w:rPr>
          <w:rFonts w:ascii="Times New Roman" w:hAnsi="Times New Roman" w:cs="Times New Roman"/>
          <w:sz w:val="28"/>
          <w:szCs w:val="28"/>
        </w:rPr>
        <w:t xml:space="preserve"> характер, была направлена на стимулирование добросовестного и правомерного поведения подконтрольных субъектов. </w:t>
      </w:r>
    </w:p>
    <w:p w:rsidR="003B0CD9" w:rsidRPr="0076191B" w:rsidRDefault="003B0CD9" w:rsidP="003B0CD9">
      <w:pPr>
        <w:rPr>
          <w:rFonts w:ascii="Times New Roman" w:hAnsi="Times New Roman" w:cs="Times New Roman"/>
        </w:rPr>
      </w:pPr>
    </w:p>
    <w:p w:rsidR="003B0CD9" w:rsidRPr="0076191B" w:rsidRDefault="003B0CD9" w:rsidP="003B0CD9">
      <w:pPr>
        <w:rPr>
          <w:rFonts w:ascii="Times New Roman" w:hAnsi="Times New Roman" w:cs="Times New Roman"/>
        </w:rPr>
      </w:pPr>
    </w:p>
    <w:p w:rsidR="005553F8" w:rsidRDefault="005553F8" w:rsidP="003B0CD9">
      <w:pPr>
        <w:spacing w:after="0"/>
        <w:contextualSpacing/>
        <w:jc w:val="right"/>
      </w:pPr>
      <w:bookmarkStart w:id="0" w:name="_GoBack"/>
      <w:bookmarkEnd w:id="0"/>
    </w:p>
    <w:sectPr w:rsidR="0055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62"/>
    <w:rsid w:val="003B0CD9"/>
    <w:rsid w:val="005553F8"/>
    <w:rsid w:val="008E0F62"/>
    <w:rsid w:val="00D2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D9"/>
    <w:pPr>
      <w:spacing w:before="100" w:beforeAutospacing="1" w:after="100" w:afterAutospacing="1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D9"/>
    <w:pPr>
      <w:spacing w:before="100" w:beforeAutospacing="1" w:after="100" w:afterAutospacing="1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2024-07-08T04:46:00Z</dcterms:created>
  <dcterms:modified xsi:type="dcterms:W3CDTF">2024-07-08T04:54:00Z</dcterms:modified>
</cp:coreProperties>
</file>