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16" w:rsidRPr="00924E16" w:rsidRDefault="00924E16" w:rsidP="0092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«Селитренский сельсовет» </w:t>
      </w:r>
    </w:p>
    <w:p w:rsidR="00924E16" w:rsidRPr="00924E16" w:rsidRDefault="00924E16" w:rsidP="0092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924E16" w:rsidRPr="00924E16" w:rsidRDefault="00924E16" w:rsidP="0092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4E16" w:rsidRPr="00924E16" w:rsidRDefault="00924E16" w:rsidP="0092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28.02.2022                                                                                               № 11а</w:t>
      </w: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85" w:type="dxa"/>
        <w:tblLook w:val="01E0" w:firstRow="1" w:lastRow="1" w:firstColumn="1" w:lastColumn="1" w:noHBand="0" w:noVBand="0"/>
      </w:tblPr>
      <w:tblGrid>
        <w:gridCol w:w="6062"/>
        <w:gridCol w:w="3032"/>
        <w:gridCol w:w="3191"/>
      </w:tblGrid>
      <w:tr w:rsidR="00924E16" w:rsidRPr="00924E16" w:rsidTr="00252BDD">
        <w:tc>
          <w:tcPr>
            <w:tcW w:w="6062" w:type="dxa"/>
          </w:tcPr>
          <w:p w:rsidR="00924E16" w:rsidRPr="00924E16" w:rsidRDefault="00924E16" w:rsidP="0092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E1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главы администрации МО «Селитренский сельсовет» от 30.12.2021 года № 95 «Об утверждении сводной бюджетной росписи и лимитов бюджетных обязательств бюджета муниципального образования «Селитренский сельсовет» на 2022 год»</w:t>
            </w:r>
          </w:p>
          <w:p w:rsidR="00924E16" w:rsidRPr="00924E16" w:rsidRDefault="00924E16" w:rsidP="0092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</w:tcPr>
          <w:p w:rsidR="00924E16" w:rsidRPr="00924E16" w:rsidRDefault="00924E16" w:rsidP="0092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24E16" w:rsidRPr="00924E16" w:rsidRDefault="00924E16" w:rsidP="0092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E16" w:rsidRPr="00924E16" w:rsidRDefault="00924E16" w:rsidP="00924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24E16" w:rsidRPr="00924E16" w:rsidRDefault="00924E16" w:rsidP="00924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о бюджетных правоотношениях в муниципальном образовании «Селитренский сельсовет», утвержденным решением Совета муниципального образования «Селитренский сельсовет» от 23.12.2021 №109,</w:t>
      </w:r>
    </w:p>
    <w:p w:rsidR="00924E16" w:rsidRPr="00924E16" w:rsidRDefault="00924E16" w:rsidP="00924E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«Селитренский сельсовет» постановляет: </w:t>
      </w: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16">
        <w:rPr>
          <w:rFonts w:ascii="Times New Roman" w:eastAsia="Times New Roman" w:hAnsi="Times New Roman" w:cs="Times New Roman"/>
          <w:sz w:val="28"/>
          <w:szCs w:val="28"/>
        </w:rPr>
        <w:t>1. Сводную бюджетную роспись и лимитов бюджетных обязательств бюджета муниципального образования «Селитренский сельсовет», утвержденную постановлением администрации муниципального образования «Селитренский сельсовет» от 30.12.2021 № 95 «Об утверждении сводной бюджетной росписи и лимитов бюджетных обязательств бюджета муниципального образования «Селитренский сельсовет», изложить в новой редакции (приложение).</w:t>
      </w:r>
    </w:p>
    <w:p w:rsidR="00924E16" w:rsidRPr="00924E16" w:rsidRDefault="00924E16" w:rsidP="00924E1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4E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сайте администрации МО «Селитренский сельсовет».</w:t>
      </w:r>
    </w:p>
    <w:p w:rsidR="00924E16" w:rsidRPr="00924E16" w:rsidRDefault="00924E16" w:rsidP="0092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отдела-главного бухгалтера администрации МО «Селитренский сельсовет» Кузьмину Т.Н.</w:t>
      </w:r>
    </w:p>
    <w:p w:rsidR="00924E16" w:rsidRPr="00924E16" w:rsidRDefault="00924E16" w:rsidP="0092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24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28.02.2022 года.</w:t>
      </w: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4E16" w:rsidRPr="00924E16" w:rsidRDefault="00924E16" w:rsidP="0092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«Селитренский сельсовет»                                                С.С. </w:t>
      </w:r>
      <w:proofErr w:type="spellStart"/>
      <w:r w:rsidRPr="00924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</w:p>
    <w:p w:rsidR="00B47954" w:rsidRDefault="00B47954">
      <w:bookmarkStart w:id="0" w:name="_GoBack"/>
      <w:bookmarkEnd w:id="0"/>
    </w:p>
    <w:sectPr w:rsidR="00B4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BE"/>
    <w:rsid w:val="00355CBE"/>
    <w:rsid w:val="00924E16"/>
    <w:rsid w:val="00B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2022-05-25T06:26:00Z</dcterms:created>
  <dcterms:modified xsi:type="dcterms:W3CDTF">2022-05-25T06:26:00Z</dcterms:modified>
</cp:coreProperties>
</file>