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D" w:rsidRPr="00733E5D" w:rsidRDefault="00733E5D" w:rsidP="004E496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«СЕЛИТРЕНСКИЙ СЕЛЬСОВЕТ»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ХАРАБАЛИНСКОГО РАЙОНА АСТРАХАНСКОЙ ОБЛАСТИ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18.10.2016г.                    № 63</w:t>
      </w:r>
    </w:p>
    <w:p w:rsidR="00733E5D" w:rsidRPr="00733E5D" w:rsidRDefault="00733E5D" w:rsidP="00733E5D">
      <w:pPr>
        <w:suppressAutoHyphens/>
        <w:spacing w:before="0" w:beforeAutospacing="0" w:after="0" w:afterAutospacing="0" w:line="245" w:lineRule="exact"/>
        <w:ind w:left="590" w:right="5486"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74" w:lineRule="exact"/>
        <w:ind w:left="590" w:right="5486" w:firstLine="0"/>
        <w:jc w:val="left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«О проведении на территории муниципального образования месячника пожарной безопасности по подготовке жилого фонда и объектов различных форм собственности к осенне-зим</w:t>
      </w:r>
      <w:r w:rsidR="004E4962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нему пожароопасному периоду 2016-2017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г.г.»</w:t>
      </w:r>
    </w:p>
    <w:p w:rsidR="00733E5D" w:rsidRPr="00733E5D" w:rsidRDefault="00733E5D" w:rsidP="00733E5D">
      <w:pPr>
        <w:suppressAutoHyphens/>
        <w:spacing w:before="0" w:beforeAutospacing="0" w:after="0" w:afterAutospacing="0" w:line="245" w:lineRule="exact"/>
        <w:ind w:firstLine="173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0" w:beforeAutospacing="0" w:after="0" w:afterAutospacing="0" w:line="245" w:lineRule="exact"/>
        <w:ind w:firstLine="173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72" w:beforeAutospacing="0" w:after="0" w:afterAutospacing="0" w:line="274" w:lineRule="exact"/>
        <w:ind w:firstLine="59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Во исполнение Федерального закона "О пожарной безопасности" от 21 декабря 1994г. № 69-ФЗ, в целях активизации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733E5D" w:rsidRPr="00733E5D" w:rsidRDefault="00733E5D" w:rsidP="00733E5D">
      <w:pPr>
        <w:suppressAutoHyphens/>
        <w:spacing w:before="72" w:beforeAutospacing="0" w:after="0" w:afterAutospacing="0" w:line="274" w:lineRule="exact"/>
        <w:ind w:firstLine="173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ПОСТАНОВЛЯЮ:</w:t>
      </w:r>
    </w:p>
    <w:p w:rsidR="00733E5D" w:rsidRPr="00733E5D" w:rsidRDefault="00733E5D" w:rsidP="00733E5D">
      <w:pPr>
        <w:suppressAutoHyphens/>
        <w:spacing w:before="0" w:beforeAutospacing="0" w:after="0" w:afterAutospacing="0" w:line="274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1.Объявить месячник пожарной безопасности жилого фонда и объектов различных форм собственности на территории муниципального образовани</w:t>
      </w: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я с 20 октября по 20 ноября 2016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года. </w:t>
      </w:r>
    </w:p>
    <w:p w:rsidR="00733E5D" w:rsidRPr="00733E5D" w:rsidRDefault="00733E5D" w:rsidP="00733E5D">
      <w:pPr>
        <w:suppressAutoHyphens/>
        <w:spacing w:before="0" w:beforeAutospacing="0" w:after="0" w:afterAutospacing="0" w:line="274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2. 0добрить цели и задачи его проведения (приложение №1)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3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. Утвердить план проведения месячника пожарной безопасности (приложение № 2) 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4. В ходе проведения месячника пожарной безопасности руководителю администрации:</w:t>
      </w:r>
    </w:p>
    <w:p w:rsidR="00733E5D" w:rsidRPr="00733E5D" w:rsidRDefault="00733E5D" w:rsidP="00733E5D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before="0" w:beforeAutospacing="0" w:after="0" w:afterAutospacing="0" w:line="216" w:lineRule="exact"/>
        <w:jc w:val="left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принять меры по бесхозным, заброшенным зданиям и сооружениям, </w:t>
      </w:r>
      <w:proofErr w:type="gram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непригодных</w:t>
      </w:r>
      <w:proofErr w:type="gram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к восстановлению и представляющих собой повышенную пожарную опасность.</w:t>
      </w:r>
    </w:p>
    <w:p w:rsidR="00733E5D" w:rsidRPr="00733E5D" w:rsidRDefault="00733E5D" w:rsidP="00733E5D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before="0" w:beforeAutospacing="0" w:after="0" w:afterAutospacing="0" w:line="216" w:lineRule="exact"/>
        <w:jc w:val="left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733E5D" w:rsidRPr="00733E5D" w:rsidRDefault="00733E5D" w:rsidP="00733E5D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before="0" w:beforeAutospacing="0" w:after="0" w:afterAutospacing="0" w:line="216" w:lineRule="exact"/>
        <w:jc w:val="left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принять меры по приведению в рабочее состояние систем оповещения людей при по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жаре и противопожарного водоснабжения.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389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4.1</w:t>
      </w: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активизировать агитационно-массовую работу среди населения по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br/>
        <w:t>предупреждению пожаров, обратив особое внимание на профилактику пожаров с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br/>
        <w:t>гибелью людей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403"/>
        <w:rPr>
          <w:rFonts w:ascii="OpenSymbol" w:eastAsia="Lucida Sans Unicode" w:hAnsi="OpenSymbol" w:cs="Times New Roman"/>
          <w:color w:val="000000"/>
          <w:sz w:val="26"/>
          <w:szCs w:val="26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4.2</w:t>
      </w: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организовать и провести среди жильцов муниципальных и частных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br/>
        <w:t xml:space="preserve">жилых домов разъясни тельную работу о необходимости страхования </w:t>
      </w: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имущества от пожаров</w:t>
      </w:r>
      <w:r w:rsidRPr="00733E5D">
        <w:rPr>
          <w:rFonts w:ascii="OpenSymbol" w:eastAsia="Lucida Sans Unicode" w:hAnsi="OpenSymbol" w:cs="Times New Roman"/>
          <w:color w:val="000000"/>
          <w:sz w:val="26"/>
          <w:szCs w:val="26"/>
          <w:lang w:eastAsia="ru-RU"/>
        </w:rPr>
        <w:t>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374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4.3</w:t>
      </w: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5D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у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жесточить требовательность к руководителям, должностным липам объектов и гражданам в части неукоснительного соблюдения установленных норм и правил пожарной безопасности.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346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4.4</w:t>
      </w: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организовать принятие действенных мер, но обслуживанию и ремонту пожарных гидрантов и других источников противопожарного водоснабжения.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389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lastRenderedPageBreak/>
        <w:t>5.</w:t>
      </w: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Рекомендовать руководителям предприятий, учреждений и организаций всех форм собственности: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389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5.1</w:t>
      </w:r>
      <w:r w:rsidRPr="00733E5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принять меры по приведению вверенных объектов в </w:t>
      </w:r>
      <w:proofErr w:type="spell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пожаробезопасное</w:t>
      </w:r>
      <w:proofErr w:type="spell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состояние, обеспечить их первичными средствами пожаротушения, зачистить территории.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    5.2.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    5.3. организовать обучение работников мерам пожарной безопасности в </w:t>
      </w:r>
      <w:proofErr w:type="spell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спецпредприятиях</w:t>
      </w:r>
      <w:proofErr w:type="spell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с получением удостоверений, оформить (обновить) утолки по пожарной безопасности.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6. Контроль, за исполнением настоящего постановления возложить на руководителя ад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министрации сельского совета.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7.  Настоящее распоряжение довести до сведения руководителей объектов, а также до населения в соответствии с Уставом муниципального образования.</w:t>
      </w:r>
    </w:p>
    <w:p w:rsidR="00733E5D" w:rsidRPr="00733E5D" w:rsidRDefault="00733E5D" w:rsidP="00733E5D">
      <w:pPr>
        <w:suppressAutoHyphens/>
        <w:spacing w:before="216" w:beforeAutospacing="0" w:after="0" w:afterAutospacing="0" w:line="100" w:lineRule="atLeast"/>
        <w:ind w:left="2635" w:firstLine="0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216" w:beforeAutospacing="0" w:after="0" w:afterAutospacing="0" w:line="100" w:lineRule="atLeas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216" w:beforeAutospacing="0" w:after="0" w:afterAutospacing="0" w:line="100" w:lineRule="atLeast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</w:p>
    <w:p w:rsidR="00733E5D" w:rsidRDefault="00733E5D" w:rsidP="00733E5D">
      <w:pPr>
        <w:suppressAutoHyphens/>
        <w:spacing w:before="216" w:beforeAutospacing="0" w:after="0" w:afterAutospacing="0" w:line="100" w:lineRule="atLeast"/>
        <w:ind w:firstLine="0"/>
        <w:contextualSpacing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Помощник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Главы администрации</w:t>
      </w:r>
    </w:p>
    <w:p w:rsidR="00733E5D" w:rsidRPr="00733E5D" w:rsidRDefault="00733E5D" w:rsidP="00733E5D">
      <w:pPr>
        <w:suppressAutoHyphens/>
        <w:spacing w:before="216" w:beforeAutospacing="0" w:after="0" w:afterAutospacing="0" w:line="100" w:lineRule="atLeast"/>
        <w:ind w:firstLine="0"/>
        <w:contextualSpacing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МО «Селитренский сельсовет»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:                                          </w:t>
      </w: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С.С. </w:t>
      </w:r>
      <w:proofErr w:type="spellStart"/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Сарсенгалиев</w:t>
      </w:r>
      <w:proofErr w:type="spell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                                        </w:t>
      </w: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lastRenderedPageBreak/>
        <w:t>Приложение №1</w:t>
      </w:r>
      <w:r w:rsidRPr="00733E5D"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t>от 18.10.2016г № 6</w:t>
      </w:r>
      <w:r w:rsidRPr="00733E5D"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t>3</w:t>
      </w:r>
    </w:p>
    <w:p w:rsidR="00733E5D" w:rsidRPr="00733E5D" w:rsidRDefault="00733E5D" w:rsidP="00733E5D">
      <w:pPr>
        <w:suppressAutoHyphens/>
        <w:spacing w:before="0" w:beforeAutospacing="0" w:after="0" w:afterAutospacing="0" w:line="245" w:lineRule="exact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173" w:beforeAutospacing="0" w:after="0" w:afterAutospacing="0" w:line="216" w:lineRule="exact"/>
        <w:ind w:firstLine="0"/>
        <w:jc w:val="center"/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  <w:t>Цели и задачи</w:t>
      </w:r>
    </w:p>
    <w:p w:rsidR="00733E5D" w:rsidRPr="00733E5D" w:rsidRDefault="00733E5D" w:rsidP="00733E5D">
      <w:pPr>
        <w:suppressAutoHyphens/>
        <w:spacing w:before="0" w:beforeAutospacing="0" w:after="0" w:afterAutospacing="0" w:line="216" w:lineRule="exact"/>
        <w:ind w:left="331" w:firstLine="0"/>
        <w:jc w:val="center"/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  <w:t>месячника пожарной безопасности жилого фонда и объектов различных форм собственности.</w:t>
      </w:r>
    </w:p>
    <w:p w:rsidR="00733E5D" w:rsidRPr="00733E5D" w:rsidRDefault="00733E5D" w:rsidP="00733E5D">
      <w:pPr>
        <w:suppressAutoHyphens/>
        <w:spacing w:before="202" w:beforeAutospacing="0" w:after="0" w:afterAutospacing="0" w:line="216" w:lineRule="exact"/>
        <w:ind w:firstLine="533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С 20.10.2016 г. по 20.11.2016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г. на объектах различных форм собственности и в жилом секторе муниципального образования «Селитренский сельсовет» проводится месячник пожарной безопасности жилого фонда и объектов различных форм собственности по подго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товке объектов и жилого сектора к безопасной эксплуата</w:t>
      </w: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ции осенне-зимнего пе</w:t>
      </w:r>
      <w:r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риода 2015-2016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г.</w:t>
      </w:r>
      <w:proofErr w:type="gram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г</w:t>
      </w:r>
      <w:proofErr w:type="spellEnd"/>
      <w:proofErr w:type="gram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.</w:t>
      </w:r>
    </w:p>
    <w:p w:rsidR="00733E5D" w:rsidRPr="00733E5D" w:rsidRDefault="00733E5D" w:rsidP="00733E5D">
      <w:pPr>
        <w:suppressAutoHyphens/>
        <w:spacing w:before="130" w:beforeAutospacing="0" w:after="0" w:afterAutospacing="0"/>
        <w:ind w:firstLine="0"/>
        <w:jc w:val="center"/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  <w:t>Цель месячника</w:t>
      </w:r>
    </w:p>
    <w:p w:rsidR="00733E5D" w:rsidRPr="00733E5D" w:rsidRDefault="00733E5D" w:rsidP="00733E5D">
      <w:pPr>
        <w:suppressAutoHyphens/>
        <w:spacing w:before="130" w:beforeAutospacing="0" w:after="0" w:afterAutospacing="0" w:line="216" w:lineRule="exact"/>
        <w:ind w:firstLine="504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Активизация </w:t>
      </w:r>
      <w:proofErr w:type="spell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надзорно</w:t>
      </w:r>
      <w:proofErr w:type="spell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-профилактической работы на объектах и в жилом фон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де поселения, привлечение руководителей и должностных лиц, членов доброволь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ных пожарных дружин предприятий, работников коммунального хозяйства, квартиросъемщиков и домовладельцев к активному участию в деле предупрежде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ния пожаров.</w:t>
      </w:r>
    </w:p>
    <w:p w:rsidR="00733E5D" w:rsidRPr="00733E5D" w:rsidRDefault="00733E5D" w:rsidP="00733E5D">
      <w:pPr>
        <w:suppressAutoHyphens/>
        <w:spacing w:before="202" w:beforeAutospacing="0" w:after="0" w:afterAutospacing="0"/>
        <w:ind w:left="3787" w:firstLine="0"/>
        <w:jc w:val="left"/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u w:val="single"/>
          <w:lang w:eastAsia="ru-RU"/>
        </w:rPr>
        <w:t>Задачи месячника</w:t>
      </w:r>
    </w:p>
    <w:p w:rsidR="00733E5D" w:rsidRPr="00733E5D" w:rsidRDefault="00733E5D" w:rsidP="00733E5D">
      <w:pPr>
        <w:suppressAutoHyphens/>
        <w:spacing w:before="216" w:beforeAutospacing="0" w:after="0" w:afterAutospacing="0"/>
        <w:ind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1. Приведение жилого фонда и объектов в </w:t>
      </w:r>
      <w:proofErr w:type="spellStart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пожаробезопасное</w:t>
      </w:r>
      <w:proofErr w:type="spellEnd"/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состояние и под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готовка их к эксплуатации в пожароопасный осенне-зимний период.</w:t>
      </w:r>
    </w:p>
    <w:p w:rsidR="00733E5D" w:rsidRPr="00733E5D" w:rsidRDefault="00733E5D" w:rsidP="00733E5D">
      <w:pPr>
        <w:suppressAutoHyphens/>
        <w:spacing w:before="0" w:beforeAutospacing="0" w:after="0" w:afterAutospacing="0" w:line="259" w:lineRule="exact"/>
        <w:ind w:firstLine="389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ствах массовой информации. Распространение наглядной противопожарной аги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тации.</w:t>
      </w:r>
    </w:p>
    <w:p w:rsidR="00733E5D" w:rsidRPr="00733E5D" w:rsidRDefault="00733E5D" w:rsidP="00733E5D">
      <w:pPr>
        <w:suppressAutoHyphens/>
        <w:spacing w:before="0" w:beforeAutospacing="0" w:after="0" w:afterAutospacing="0" w:line="259" w:lineRule="exact"/>
        <w:ind w:firstLine="331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3.Организация силами общественности, работниками </w:t>
      </w:r>
      <w:r w:rsidR="004F3B5E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МУП 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ЖКХ</w:t>
      </w:r>
      <w:r w:rsidR="004F3B5E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 xml:space="preserve"> МО «Селитренский сельсовет»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, администрации, Государственной противопожарной службы МЧС России, участкового РОВД, ра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733E5D" w:rsidRPr="00733E5D" w:rsidRDefault="00733E5D" w:rsidP="00733E5D">
      <w:pPr>
        <w:suppressAutoHyphens/>
        <w:spacing w:before="0" w:beforeAutospacing="0" w:after="0" w:afterAutospacing="0" w:line="259" w:lineRule="exact"/>
        <w:ind w:firstLine="389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4. Проведение инструктажа рабочих и служащих по мерам пожарной безопасно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сти в быту и на производстве.</w:t>
      </w:r>
    </w:p>
    <w:p w:rsidR="00733E5D" w:rsidRPr="00733E5D" w:rsidRDefault="00733E5D" w:rsidP="00733E5D">
      <w:pPr>
        <w:suppressAutoHyphens/>
        <w:spacing w:before="0" w:beforeAutospacing="0" w:after="0" w:afterAutospacing="0" w:line="259" w:lineRule="exact"/>
        <w:ind w:left="389" w:firstLine="0"/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ectPr w:rsidR="00733E5D" w:rsidRPr="00733E5D">
          <w:pgSz w:w="11906" w:h="16838"/>
          <w:pgMar w:top="1134" w:right="850" w:bottom="1134" w:left="1701" w:header="708" w:footer="708" w:gutter="0"/>
          <w:cols w:space="720"/>
        </w:sectPr>
      </w:pP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t>5. Проведение тематических показов в клубе, школе кинофильмов по проти</w:t>
      </w:r>
      <w:r w:rsidRPr="00733E5D">
        <w:rPr>
          <w:rFonts w:ascii="Century Schoolbook" w:eastAsia="Lucida Sans Unicode" w:hAnsi="Century Schoolbook" w:cs="Times New Roman"/>
          <w:color w:val="000000"/>
          <w:sz w:val="26"/>
          <w:szCs w:val="24"/>
          <w:lang w:eastAsia="ru-RU"/>
        </w:rPr>
        <w:softHyphen/>
        <w:t>вопожарной тематике.</w:t>
      </w:r>
    </w:p>
    <w:p w:rsidR="00733E5D" w:rsidRPr="00733E5D" w:rsidRDefault="00733E5D" w:rsidP="00733E5D">
      <w:pPr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1906" w:h="16838"/>
          <w:pgMar w:top="1134" w:right="851" w:bottom="1134" w:left="1701" w:header="709" w:footer="709" w:gutter="0"/>
          <w:cols w:space="720"/>
        </w:sect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  <w:r w:rsidRPr="00733E5D"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lastRenderedPageBreak/>
        <w:t>Приложение №2</w:t>
      </w:r>
      <w:r w:rsidRPr="00733E5D"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  <w:r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  <w:t>от 18.10.2016г № 63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  <w:t>ПЛАН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Мероприятий по обеспечению пожарной безопасности на территории 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села Селитренное на 2016</w:t>
      </w: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64"/>
        <w:gridCol w:w="1980"/>
        <w:gridCol w:w="4140"/>
      </w:tblGrid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 исполнители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зачистку территории. Обеспечить первичными средствами 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пожаротушении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 Произвести отключение электроэнергии в животноводческих помещениях и на не эксплуатируемых объектах. Грубые корма сложить в соответствии с требованиями правил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104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Выжигание травостоя и камышовых зарослей осуществлять в строгом соответствии с требованием правил охраны лесов, зеленых  насаждений и камышитовых зарослей от пожаров. Запретить неконтролируемый выжиг камыша.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безопасности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организаций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ГОУСОН «КЦСОН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Харабалинский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Астраханская область»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рейдов-проверок мест  проживания лиц ранее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судимых и злоупотребляющих спиртными напитками, провести с ними инструктаж по соблюдение мер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 Ст. УПП ОМВД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России по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Харабалинскому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на дому одиноки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престарелых людей производить обучение данной категории мерам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ГОУСОН «КЦСОН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Харабалинский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Астраханская область»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объектов,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F24F20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проведение бесед с учащимися по предотвращению пожаров от детской шалости с огнем.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Трофименко Т.Д.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Составить реестр нежилых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противопожарную вырубку лесных насаждений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F24F20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Помощник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</w:tbl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6838" w:h="11906" w:orient="landscape"/>
          <w:pgMar w:top="1701" w:right="1134" w:bottom="851" w:left="1134" w:header="708" w:footer="708" w:gutter="0"/>
          <w:cols w:space="720"/>
        </w:sect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Помощник </w:t>
      </w: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Главы администрации МО «Селитренский сельсовет»: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С.С.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Сарсенгалиев</w:t>
      </w:r>
      <w:proofErr w:type="spellEnd"/>
    </w:p>
    <w:p w:rsidR="00BE31B2" w:rsidRDefault="00BE31B2" w:rsidP="00733E5D">
      <w:pPr>
        <w:ind w:firstLine="0"/>
      </w:pPr>
    </w:p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6A2"/>
    <w:rsid w:val="001A16A2"/>
    <w:rsid w:val="004E4962"/>
    <w:rsid w:val="004F3B5E"/>
    <w:rsid w:val="006916D9"/>
    <w:rsid w:val="00733E5D"/>
    <w:rsid w:val="00927814"/>
    <w:rsid w:val="00BD1075"/>
    <w:rsid w:val="00BE31B2"/>
    <w:rsid w:val="00C576C1"/>
    <w:rsid w:val="00E63961"/>
    <w:rsid w:val="00F2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2016-10-31T09:44:00Z</cp:lastPrinted>
  <dcterms:created xsi:type="dcterms:W3CDTF">2016-10-18T05:04:00Z</dcterms:created>
  <dcterms:modified xsi:type="dcterms:W3CDTF">2016-10-31T09:44:00Z</dcterms:modified>
</cp:coreProperties>
</file>