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51" w:rsidRPr="00572E51" w:rsidRDefault="00572E51" w:rsidP="00572E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СОВЕТ МУНИЦИПАЛЬНОГО ОБРАЗОВАНИЯ</w:t>
      </w:r>
    </w:p>
    <w:p w:rsidR="00572E51" w:rsidRPr="00572E51" w:rsidRDefault="00572E51" w:rsidP="00572E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«СЕЛЬСКОЕ ПОСЕЛЕНИЕ СЕЛИТРЕНСКИЙ СЕЛЬСОВЕТ»</w:t>
      </w:r>
    </w:p>
    <w:p w:rsidR="00572E51" w:rsidRPr="00572E51" w:rsidRDefault="00572E51" w:rsidP="00572E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 ХАРАБАЛИНСКОГО МУНИЦИПАЛЬНОГО РАЙОНА </w:t>
      </w:r>
    </w:p>
    <w:p w:rsidR="00572E51" w:rsidRPr="00572E51" w:rsidRDefault="00572E51" w:rsidP="00572E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АСТРАХАНСКОЙ ОБЛАСТИ</w:t>
      </w:r>
    </w:p>
    <w:p w:rsidR="00572E51" w:rsidRPr="00572E51" w:rsidRDefault="00572E51" w:rsidP="00572E51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572E51" w:rsidRPr="00572E51" w:rsidRDefault="00572E51" w:rsidP="00572E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572E5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РЕШЕНИЕ </w:t>
      </w:r>
    </w:p>
    <w:p w:rsidR="00572E51" w:rsidRPr="00572E51" w:rsidRDefault="00572E51" w:rsidP="00572E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572E51" w:rsidRPr="00572E51" w:rsidRDefault="00572E51" w:rsidP="00572E51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6"/>
          <w:szCs w:val="26"/>
        </w:rPr>
      </w:pPr>
      <w:r w:rsidRPr="00572E51">
        <w:rPr>
          <w:rFonts w:ascii="Times New Roman" w:eastAsia="Calibri" w:hAnsi="Times New Roman" w:cs="Times New Roman"/>
          <w:color w:val="auto"/>
          <w:kern w:val="0"/>
          <w:sz w:val="26"/>
          <w:szCs w:val="26"/>
        </w:rPr>
        <w:t xml:space="preserve">от 06.02.2023г.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kern w:val="0"/>
          <w:sz w:val="26"/>
          <w:szCs w:val="26"/>
        </w:rPr>
        <w:t xml:space="preserve">    </w:t>
      </w:r>
      <w:r w:rsidRPr="00572E51">
        <w:rPr>
          <w:rFonts w:ascii="Times New Roman" w:eastAsia="Calibri" w:hAnsi="Times New Roman" w:cs="Times New Roman"/>
          <w:color w:val="auto"/>
          <w:kern w:val="0"/>
          <w:sz w:val="26"/>
          <w:szCs w:val="26"/>
        </w:rPr>
        <w:t xml:space="preserve"> № 1</w:t>
      </w:r>
      <w:r>
        <w:rPr>
          <w:rFonts w:ascii="Times New Roman" w:eastAsia="Calibri" w:hAnsi="Times New Roman" w:cs="Times New Roman"/>
          <w:color w:val="auto"/>
          <w:kern w:val="0"/>
          <w:sz w:val="26"/>
          <w:szCs w:val="26"/>
        </w:rPr>
        <w:t>46</w:t>
      </w:r>
    </w:p>
    <w:p w:rsidR="00435BB2" w:rsidRDefault="00435BB2">
      <w:pPr>
        <w:spacing w:after="0"/>
        <w:jc w:val="both"/>
      </w:pP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Совете</w:t>
      </w: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72E51" w:rsidRDefault="00786299" w:rsidP="00572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E51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</w:p>
    <w:p w:rsidR="00572E51" w:rsidRDefault="00572E51" w:rsidP="00572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86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BB2" w:rsidRDefault="00786299" w:rsidP="00572E5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435BB2" w:rsidRDefault="00435BB2">
      <w:pPr>
        <w:spacing w:after="0"/>
        <w:jc w:val="both"/>
      </w:pPr>
    </w:p>
    <w:p w:rsidR="00435BB2" w:rsidRPr="00572E51" w:rsidRDefault="00786299" w:rsidP="00572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06.10.2003 № 131 – ФЗ «Об общих принципах организации местного самоуправления в Российской Федерации», Устава муниципального образования «</w:t>
      </w:r>
      <w:r w:rsidR="00572E51" w:rsidRPr="00572E51">
        <w:rPr>
          <w:rFonts w:ascii="Times New Roman" w:hAnsi="Times New Roman" w:cs="Times New Roman"/>
          <w:sz w:val="28"/>
          <w:szCs w:val="28"/>
        </w:rPr>
        <w:t>Сельское по</w:t>
      </w:r>
      <w:r w:rsidR="00572E51">
        <w:rPr>
          <w:rFonts w:ascii="Times New Roman" w:hAnsi="Times New Roman" w:cs="Times New Roman"/>
          <w:sz w:val="28"/>
          <w:szCs w:val="28"/>
        </w:rPr>
        <w:t xml:space="preserve">селение Селитренский сельсовет </w:t>
      </w:r>
      <w:proofErr w:type="spellStart"/>
      <w:r w:rsidR="00572E51" w:rsidRPr="00572E51">
        <w:rPr>
          <w:rFonts w:ascii="Times New Roman" w:hAnsi="Times New Roman" w:cs="Times New Roman"/>
          <w:sz w:val="28"/>
          <w:szCs w:val="28"/>
        </w:rPr>
        <w:t>Хараба</w:t>
      </w:r>
      <w:r w:rsidR="00572E51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="00572E5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72E51" w:rsidRPr="00572E51">
        <w:rPr>
          <w:rFonts w:ascii="Times New Roman" w:hAnsi="Times New Roman" w:cs="Times New Roman"/>
          <w:sz w:val="28"/>
          <w:szCs w:val="28"/>
        </w:rPr>
        <w:t>Астраханской области</w:t>
      </w:r>
      <w:r>
        <w:rPr>
          <w:rFonts w:ascii="Times New Roman" w:hAnsi="Times New Roman" w:cs="Times New Roman"/>
          <w:sz w:val="28"/>
          <w:szCs w:val="28"/>
        </w:rPr>
        <w:t>» Совет муниципального образования «</w:t>
      </w:r>
      <w:r w:rsidR="00572E51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572E51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572E5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435BB2" w:rsidRDefault="00786299">
      <w:pPr>
        <w:pStyle w:val="a8"/>
        <w:spacing w:after="0"/>
        <w:ind w:left="-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Положение о Совете муниципального образования «</w:t>
      </w:r>
      <w:r w:rsidR="00572E51" w:rsidRPr="00572E51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572E51" w:rsidRPr="00572E51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572E51" w:rsidRPr="00572E5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572E51" w:rsidRPr="00572E51" w:rsidRDefault="00572E51" w:rsidP="00A72383">
      <w:pPr>
        <w:pStyle w:val="a9"/>
        <w:spacing w:line="240" w:lineRule="auto"/>
        <w:ind w:firstLine="567"/>
        <w:jc w:val="both"/>
        <w:rPr>
          <w:sz w:val="28"/>
          <w:szCs w:val="28"/>
        </w:rPr>
      </w:pPr>
      <w:r w:rsidRPr="00572E51">
        <w:rPr>
          <w:sz w:val="28"/>
          <w:szCs w:val="28"/>
        </w:rPr>
        <w:t xml:space="preserve">2. Настоящее решение обнародовать в соответствии с действующим Положением и разместить на официальном сайте муниципального образования «Селитренский сельсовет» в сети Интернет </w:t>
      </w:r>
      <w:hyperlink r:id="rId5" w:history="1">
        <w:r w:rsidRPr="00572E51">
          <w:rPr>
            <w:color w:val="0000FF"/>
            <w:sz w:val="28"/>
            <w:szCs w:val="28"/>
            <w:u w:val="single"/>
          </w:rPr>
          <w:t>http://mo.astrobl.ru/selitrenskijselsovet/</w:t>
        </w:r>
      </w:hyperlink>
      <w:r w:rsidRPr="00572E51">
        <w:rPr>
          <w:sz w:val="28"/>
          <w:szCs w:val="28"/>
        </w:rPr>
        <w:t>.</w:t>
      </w:r>
    </w:p>
    <w:p w:rsidR="00572E51" w:rsidRPr="00572E51" w:rsidRDefault="00572E51" w:rsidP="00572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3. Направить в установленный законом срок копию настоящего постановления в Государственно-правовое управление при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572E51" w:rsidRDefault="00572E51" w:rsidP="00572E5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</w:p>
    <w:p w:rsidR="00A72383" w:rsidRPr="00572E51" w:rsidRDefault="00A72383" w:rsidP="00572E5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ar-SA"/>
        </w:rPr>
      </w:pPr>
    </w:p>
    <w:p w:rsidR="00572E51" w:rsidRPr="00572E51" w:rsidRDefault="00572E51" w:rsidP="00572E5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ar-SA"/>
        </w:rPr>
      </w:pPr>
    </w:p>
    <w:p w:rsidR="00572E51" w:rsidRPr="00572E51" w:rsidRDefault="00572E51" w:rsidP="00572E5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72E51" w:rsidRPr="00572E51" w:rsidRDefault="00572E51" w:rsidP="00572E5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Глава муниципального образования</w:t>
      </w:r>
    </w:p>
    <w:p w:rsidR="00572E51" w:rsidRPr="00572E51" w:rsidRDefault="00572E51" w:rsidP="00572E51">
      <w:pPr>
        <w:suppressAutoHyphens w:val="0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«Селитренский сельсовет»:                                                         С.С. </w:t>
      </w:r>
      <w:proofErr w:type="spellStart"/>
      <w:r w:rsidRPr="00572E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Сарсенгалиев</w:t>
      </w:r>
      <w:proofErr w:type="spellEnd"/>
    </w:p>
    <w:p w:rsidR="00435BB2" w:rsidRDefault="00435BB2" w:rsidP="00572E51">
      <w:pPr>
        <w:widowControl w:val="0"/>
        <w:shd w:val="clear" w:color="auto" w:fill="FFFFFF"/>
        <w:tabs>
          <w:tab w:val="left" w:pos="780"/>
        </w:tabs>
        <w:spacing w:after="0" w:line="322" w:lineRule="exact"/>
        <w:ind w:left="30" w:hanging="360"/>
        <w:jc w:val="both"/>
      </w:pPr>
    </w:p>
    <w:p w:rsidR="00435BB2" w:rsidRDefault="00435BB2">
      <w:pPr>
        <w:spacing w:after="0"/>
        <w:jc w:val="both"/>
      </w:pPr>
    </w:p>
    <w:p w:rsidR="00572E51" w:rsidRDefault="00786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2E51" w:rsidRDefault="00572E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5BB2" w:rsidRDefault="00786299" w:rsidP="00572E51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435BB2" w:rsidRDefault="00786299" w:rsidP="00572E51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решением Совета</w:t>
      </w:r>
    </w:p>
    <w:p w:rsidR="00435BB2" w:rsidRDefault="00786299" w:rsidP="00572E51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</w:t>
      </w:r>
    </w:p>
    <w:p w:rsidR="00572E51" w:rsidRDefault="00786299" w:rsidP="00572E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="00572E51" w:rsidRPr="00572E51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</w:p>
    <w:p w:rsidR="00435BB2" w:rsidRDefault="00572E51" w:rsidP="00572E51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572E51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572E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</w:r>
      <w:r w:rsidR="00786299">
        <w:rPr>
          <w:rFonts w:ascii="Times New Roman" w:hAnsi="Times New Roman" w:cs="Times New Roman"/>
          <w:sz w:val="28"/>
          <w:szCs w:val="28"/>
        </w:rPr>
        <w:tab/>
        <w:t>Астраханской области»</w:t>
      </w:r>
    </w:p>
    <w:p w:rsidR="00435BB2" w:rsidRDefault="00572E51" w:rsidP="00572E51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06.02.2023г.  №  146</w:t>
      </w:r>
    </w:p>
    <w:p w:rsidR="00435BB2" w:rsidRDefault="00435BB2" w:rsidP="00572E51">
      <w:pPr>
        <w:spacing w:after="0"/>
        <w:jc w:val="right"/>
      </w:pPr>
    </w:p>
    <w:p w:rsidR="00435BB2" w:rsidRDefault="00435BB2">
      <w:pPr>
        <w:spacing w:after="0"/>
        <w:jc w:val="center"/>
      </w:pPr>
    </w:p>
    <w:p w:rsidR="00435BB2" w:rsidRDefault="00786299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5BB2" w:rsidRDefault="00786299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Совете  муниципального образования «</w:t>
      </w:r>
      <w:r w:rsidR="00572E51" w:rsidRPr="00572E51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Селитренский сельсовет </w:t>
      </w:r>
      <w:proofErr w:type="spellStart"/>
      <w:r w:rsidR="00572E51" w:rsidRPr="00572E51">
        <w:rPr>
          <w:rFonts w:ascii="Times New Roman" w:hAnsi="Times New Roman" w:cs="Times New Roman"/>
          <w:b/>
          <w:sz w:val="28"/>
          <w:szCs w:val="28"/>
        </w:rPr>
        <w:t>Харабалинского</w:t>
      </w:r>
      <w:proofErr w:type="spellEnd"/>
      <w:r w:rsidR="00572E51" w:rsidRPr="00572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35BB2" w:rsidRDefault="00786299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области»</w:t>
      </w:r>
    </w:p>
    <w:p w:rsidR="00435BB2" w:rsidRDefault="00435BB2">
      <w:pPr>
        <w:pStyle w:val="a8"/>
        <w:spacing w:after="0"/>
        <w:ind w:left="1440"/>
        <w:jc w:val="center"/>
      </w:pPr>
    </w:p>
    <w:p w:rsidR="00435BB2" w:rsidRDefault="00786299">
      <w:pPr>
        <w:pStyle w:val="a8"/>
        <w:spacing w:after="0"/>
        <w:ind w:left="14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1.Общие положения</w:t>
      </w:r>
    </w:p>
    <w:p w:rsidR="00435BB2" w:rsidRDefault="00786299">
      <w:pPr>
        <w:pStyle w:val="a8"/>
        <w:spacing w:after="0" w:line="100" w:lineRule="atLeast"/>
        <w:ind w:left="0" w:firstLine="425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1.1.Совет муниципального образования «</w:t>
      </w:r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Харабалинского</w:t>
      </w:r>
      <w:proofErr w:type="spellEnd"/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Астраханской области» (далее – Совет)  является представительным органом местного самоуправления, избираемый на основе всеобщего равного и прямого избирательного права при тайном голосовании сроком на 5 лет, и обладающий правами представлять интересы населения и принимать от его имени решения, действующие на территории муниципального образования.</w:t>
      </w:r>
      <w:proofErr w:type="gramEnd"/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1.2. Положение о Совете (далее – Положение) определяет правовой статус, полномочия, порядок формирования и прекращения деятельности Совета.</w:t>
      </w: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1.3. Настоящее Положение разработано в соответствии с Федеральным законом от 06.10.2003 № 131 – ФЗ «Об общих принципах организации местного самоуправления в Российской Федерации», Уставом муниципального образования «</w:t>
      </w:r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Харабалинского</w:t>
      </w:r>
      <w:proofErr w:type="spellEnd"/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Астраханской области».</w:t>
      </w: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1.4. Совет в своей деятельности руководствуется Конституцией Российской Федерации, федеральными законами, нормативными правовыми актами Правительства Российской Федерации, законами Астраханской области, Уставом муниципального образования «</w:t>
      </w:r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Харабалинского</w:t>
      </w:r>
      <w:proofErr w:type="spellEnd"/>
      <w:r w:rsidR="00572E51" w:rsidRPr="00572E5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Астраханской области», настоящим Положением.</w:t>
      </w: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1.5. Совет обладает правами юридического лица, имеет печать, счет в банке, штампы и другие реквизиты. Может своими действиями приобретать и осуществлять права и обязанности, выступать в суде.</w:t>
      </w: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1.6. Юридический адрес Совета: Российская Федерация, Астраханская область, </w:t>
      </w:r>
      <w:proofErr w:type="spellStart"/>
      <w:r w:rsidR="00572E51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Харабалинский</w:t>
      </w:r>
      <w:proofErr w:type="spellEnd"/>
      <w:r w:rsidR="00572E51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72E51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с. Селитренное, ул. Советская, д.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>55.</w:t>
      </w:r>
    </w:p>
    <w:p w:rsidR="00435BB2" w:rsidRDefault="00435BB2">
      <w:pPr>
        <w:spacing w:after="0" w:line="100" w:lineRule="atLeast"/>
        <w:jc w:val="both"/>
      </w:pP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2. Формирование Совета</w:t>
      </w:r>
    </w:p>
    <w:p w:rsidR="00435BB2" w:rsidRDefault="00435BB2">
      <w:pPr>
        <w:spacing w:after="0" w:line="100" w:lineRule="atLeast"/>
        <w:jc w:val="both"/>
      </w:pP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2.1. Депутаты Света избираются на муниципальных выборах на основе мажоритарной избирательной системы, всеобщего равного и прямого избирательного права при тайном голосовании сроком на 5 (пять) лет.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</w:p>
    <w:p w:rsidR="00435BB2" w:rsidRDefault="00786299">
      <w:pPr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>2.2. Совет муниципального образования состоит из 15 депутатов.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ab/>
        <w:t>2.3. Совет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2.4. Депутатом Совета может быть избран гражданин Российской Федерации, достигший 18-летнего возраста, обладающий избирательным правом, в соответствии с федеральным и региональным законодательством.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2.5. В соответствии с международными договорами Российской Федерации и соответствующими им федеральными законами, законом Астраханской области иностранные граждане, постоянно или преимущественно проживающие на территории муниципального образования, имеют право избирать и  быть избранными депутатами Совета  на тех же условиях, что и граждане Российской Федерации.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2.6. Депутаты Совета осуществляют свои полномочия, как правило, на непостоянной основе. На постоянной основе по решению Совета может осуществлять свои полномочия 1 депутат.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2.7. Организацию деятельности Совета осуществляет председатель Совета, избираемый им из числа депутатов Совета.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2.8. Из числа депутатов Совета на срок его полномочий избирается заместитель председателя Совета. Порядок избрания заместителя председателя Совета определяется Регламентом Совета. Заместитель председателя Совета исполняет обязанности председателя Совета  в полном объеме в его отсутствие или по его поручению.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2.9. Порядок и организация работы Совета  регулируются регламентом Совета, утверждаемым решением Совета.</w:t>
      </w:r>
    </w:p>
    <w:p w:rsidR="00435BB2" w:rsidRDefault="00786299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2.10. Вновь избранный представительный орган муниципального образования собирается на первое заседание в срок, не превышающий 30 дней со дня избрания представительного органа муниципального образования в правомочном составе.</w:t>
      </w:r>
    </w:p>
    <w:p w:rsidR="00435BB2" w:rsidRDefault="00435BB2">
      <w:pPr>
        <w:spacing w:after="0"/>
        <w:jc w:val="both"/>
      </w:pPr>
    </w:p>
    <w:p w:rsidR="00435BB2" w:rsidRDefault="00786299">
      <w:pPr>
        <w:pStyle w:val="a8"/>
        <w:spacing w:after="0"/>
        <w:ind w:left="106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3. Полномочия  Совета</w:t>
      </w:r>
    </w:p>
    <w:p w:rsidR="00435BB2" w:rsidRDefault="00435BB2">
      <w:pPr>
        <w:tabs>
          <w:tab w:val="left" w:pos="0"/>
        </w:tabs>
        <w:spacing w:after="0"/>
        <w:jc w:val="both"/>
      </w:pPr>
    </w:p>
    <w:p w:rsidR="00435BB2" w:rsidRDefault="00786299">
      <w:pPr>
        <w:tabs>
          <w:tab w:val="left" w:pos="426"/>
        </w:tabs>
        <w:spacing w:after="0" w:line="100" w:lineRule="atLeast"/>
        <w:ind w:left="142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3.1. В исключительной компетенции Совета  находится: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1) принятие Устава муниципального образования и внесения в него изменений и дополнений;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2) утверждение местного бюджета муниципального образования и отчета о его исполнении;</w:t>
      </w:r>
    </w:p>
    <w:p w:rsidR="00435BB2" w:rsidRDefault="00786299">
      <w:pPr>
        <w:tabs>
          <w:tab w:val="left" w:pos="426"/>
        </w:tabs>
        <w:spacing w:after="0" w:line="100" w:lineRule="atLeast"/>
        <w:ind w:left="142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435BB2" w:rsidRDefault="00786299">
      <w:pPr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435BB2" w:rsidRDefault="00786299">
      <w:pPr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35BB2" w:rsidRDefault="00786299">
      <w:pPr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9)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10) принятие решения об удалении Главы муниципального образования в отставку.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11) утверждение правил благоустройства территории муниципального образования.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Иные полномочия Совета определяются федеральными законами, принимаемыми в соответствии с ними </w:t>
      </w:r>
      <w:hyperlink r:id="rId6">
        <w:r w:rsidR="00572E51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 xml:space="preserve">Уставом </w:t>
        </w:r>
        <w:r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Астраханской области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законами Астраханской области,  Уставом муниципального образования «</w:t>
      </w:r>
      <w:r w:rsidRPr="0078629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 w:rsidRPr="0078629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Харабалинского</w:t>
      </w:r>
      <w:proofErr w:type="spellEnd"/>
      <w:r w:rsidRPr="0078629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Астраханской области».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3.2. Совет  заслушивает ежегодные отчеты Главы муниципального образования о результатах деятельности администрации поселка в рамках осуществления полномочий администрации муниципального образования «</w:t>
      </w:r>
      <w:r w:rsidRPr="0078629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 w:rsidRPr="0078629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Харабалинского</w:t>
      </w:r>
      <w:proofErr w:type="spellEnd"/>
      <w:r w:rsidRPr="0078629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Астраханской области», в том числе о решении вопросов, поставленных Советом.</w:t>
      </w:r>
    </w:p>
    <w:p w:rsidR="00435BB2" w:rsidRDefault="00786299">
      <w:pPr>
        <w:pStyle w:val="a8"/>
        <w:tabs>
          <w:tab w:val="left" w:pos="426"/>
        </w:tabs>
        <w:spacing w:after="0" w:line="100" w:lineRule="atLeast"/>
        <w:ind w:left="142" w:firstLine="563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3.3. Совет осуществляет свою деятельность строго в пределах полномочий, определенных действующим законодательством и настоящим Уставом, и не вправе принимать решения по вопросам, отнесенным законом или настоящим Уставом к ведению государственных органов, иных муниципальных образований, к компетенции Главы муниципального образования.</w:t>
      </w:r>
    </w:p>
    <w:p w:rsidR="00435BB2" w:rsidRDefault="00435BB2">
      <w:pPr>
        <w:tabs>
          <w:tab w:val="left" w:pos="426"/>
        </w:tabs>
        <w:spacing w:after="0"/>
        <w:ind w:left="142" w:firstLine="563"/>
        <w:jc w:val="both"/>
      </w:pPr>
    </w:p>
    <w:p w:rsidR="00435BB2" w:rsidRDefault="00786299">
      <w:pPr>
        <w:tabs>
          <w:tab w:val="left" w:pos="426"/>
        </w:tabs>
        <w:spacing w:after="0"/>
        <w:ind w:left="142" w:firstLine="563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4. Досрочное прекращение полномочий Совета</w:t>
      </w:r>
    </w:p>
    <w:p w:rsidR="00435BB2" w:rsidRDefault="00435BB2">
      <w:pPr>
        <w:tabs>
          <w:tab w:val="left" w:pos="426"/>
        </w:tabs>
        <w:spacing w:after="0"/>
        <w:ind w:left="142" w:firstLine="563"/>
        <w:jc w:val="both"/>
      </w:pP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4.1. Полномочия Совета могут быть прекращены  досрочно в случае: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1) в случае роспуска Совета законом Астраханской области по основаниям, предусмотренным </w:t>
      </w:r>
      <w:hyperlink r:id="rId7">
        <w:r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Федеральным законом от 06.10.2003 № 131-ФЗ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Федерации»;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2) в случае принятия Советом решения о самороспуске;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3) в случае вступления в силу решения Астраханского областного суда о неправомочности данного состава депутатов Совета, в том числе в связи со сложением депутатами своих полномочий;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4) в случае преобразования муниципального образования, осуществляемого в соответствии со статьёй 13 </w:t>
      </w:r>
      <w:hyperlink r:id="rId8">
        <w:r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Федерального закона от 06.10.2003 № 131-ФЗ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5) утраты муниципальным образованием статуса муниципального образования в связи с его объединением с городским округом;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муниципального образования с городским округом.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4.2. Досрочное прекращение полномочий Совета влечет досрочное прекращение полномочий его депутатов.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4.3. В случае досрочного прекращения полномочий Совета досрочные выборы в Совет проводятся в сроки, установленные законодательством.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4.4. С инициативой о самороспуске может выступить группа депутатов Совета численностью не менее 1/3 депутатов от числа избранных депутатов, глава муниципального образования.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Инициатива о самороспуске оформляется письменным заявлением и вносится в Совет. Письменное заявление, подписанное всеми депутатами инициативной группы, главой муниципального образования должно содержать предложение о самороспуске с указанием причины самороспуска, сведения об инициаторе либо инициаторах самороспуска (фамилия, имя, отчество), личную подпись и дату ее внесения.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Заявление о самороспуске подлежит рассмотрению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очередной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либо на внеочередной сессии Совета, но не позднее одного месяца со дня его поступления в Совет.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самороспуска.</w:t>
      </w:r>
    </w:p>
    <w:p w:rsidR="00435BB2" w:rsidRDefault="00786299">
      <w:pPr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4.6.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Совета.</w:t>
      </w:r>
    </w:p>
    <w:p w:rsidR="00435BB2" w:rsidRDefault="00786299">
      <w:pPr>
        <w:tabs>
          <w:tab w:val="left" w:pos="142"/>
        </w:tabs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4.7. В случае досрочного прекращения или самороспуска Совета, выборы депутатов Совета  нового созыва назначаются и проводятся в соответствии с действующим законодательством.</w:t>
      </w:r>
    </w:p>
    <w:p w:rsidR="00435BB2" w:rsidRDefault="00435BB2">
      <w:pPr>
        <w:spacing w:after="0"/>
        <w:jc w:val="both"/>
      </w:pPr>
    </w:p>
    <w:p w:rsidR="00435BB2" w:rsidRDefault="00786299">
      <w:pPr>
        <w:spacing w:after="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435BB2" w:rsidRDefault="00786299">
      <w:pPr>
        <w:spacing w:after="0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5. Обеспечение деятельности Совета</w:t>
      </w:r>
    </w:p>
    <w:p w:rsidR="00435BB2" w:rsidRDefault="00435BB2">
      <w:pPr>
        <w:spacing w:after="0"/>
        <w:jc w:val="right"/>
      </w:pP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Правовое, информационное и материально-техническое обеспечение Совета осуществляет администрация муниципального образования «</w:t>
      </w:r>
      <w:r w:rsidRPr="00786299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Pr="00786299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7862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Астраханской области». Организационную деятельность Совета осуществляет его председатель.</w:t>
      </w: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Расходы на обеспечение деятельности Совета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435BB2" w:rsidRDefault="0078629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6. Заключительные Положения</w:t>
      </w:r>
    </w:p>
    <w:p w:rsidR="00435BB2" w:rsidRDefault="00435BB2">
      <w:pPr>
        <w:spacing w:after="0"/>
        <w:jc w:val="both"/>
      </w:pP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 осуществляется в порядке, установленном действующим законодательством.</w:t>
      </w:r>
    </w:p>
    <w:p w:rsidR="00435BB2" w:rsidRDefault="00435BB2">
      <w:pPr>
        <w:spacing w:after="0"/>
        <w:jc w:val="both"/>
      </w:pPr>
    </w:p>
    <w:p w:rsidR="00435BB2" w:rsidRDefault="0078629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sectPr w:rsidR="00435BB2">
      <w:pgSz w:w="11906" w:h="16838"/>
      <w:pgMar w:top="1134" w:right="566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B2"/>
    <w:rsid w:val="00435BB2"/>
    <w:rsid w:val="00572E51"/>
    <w:rsid w:val="00786299"/>
    <w:rsid w:val="00A72383"/>
    <w:rsid w:val="00C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51"/>
    <w:pPr>
      <w:spacing w:after="200" w:line="276" w:lineRule="auto"/>
    </w:pPr>
    <w:rPr>
      <w:rFonts w:eastAsia="Lucida Sans Unicode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Базовый"/>
    <w:rsid w:val="00572E51"/>
    <w:pPr>
      <w:spacing w:line="100" w:lineRule="atLeast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78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299"/>
    <w:rPr>
      <w:rFonts w:ascii="Tahoma" w:eastAsia="Lucida Sans Unicode" w:hAnsi="Tahoma" w:cs="Tahoma"/>
      <w:color w:val="00000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51"/>
    <w:pPr>
      <w:spacing w:after="200" w:line="276" w:lineRule="auto"/>
    </w:pPr>
    <w:rPr>
      <w:rFonts w:eastAsia="Lucida Sans Unicode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Базовый"/>
    <w:rsid w:val="00572E51"/>
    <w:pPr>
      <w:spacing w:line="100" w:lineRule="atLeast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78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299"/>
    <w:rPr>
      <w:rFonts w:ascii="Tahoma" w:eastAsia="Lucida Sans Unicode" w:hAnsi="Tahoma" w:cs="Tahoma"/>
      <w:color w:val="00000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066A51A-7827-48C0-9802-1A895B45A7DA" TargetMode="External"/><Relationship Id="rId5" Type="http://schemas.openxmlformats.org/officeDocument/2006/relationships/hyperlink" Target="http://mo.astrobl.ru/selitrenskijselsov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2023-02-10T06:29:00Z</cp:lastPrinted>
  <dcterms:created xsi:type="dcterms:W3CDTF">2023-02-10T06:15:00Z</dcterms:created>
  <dcterms:modified xsi:type="dcterms:W3CDTF">2023-02-10T06:30:00Z</dcterms:modified>
  <dc:language>ru-RU</dc:language>
</cp:coreProperties>
</file>