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</w:t>
      </w:r>
      <w:r w:rsidR="000E44BE">
        <w:rPr>
          <w:rFonts w:ascii="Times New Roman" w:hAnsi="Times New Roman"/>
          <w:sz w:val="26"/>
          <w:szCs w:val="26"/>
        </w:rPr>
        <w:t xml:space="preserve">Сельское поселение </w:t>
      </w:r>
      <w:r w:rsidRPr="00C41018">
        <w:rPr>
          <w:rFonts w:ascii="Times New Roman" w:hAnsi="Times New Roman"/>
          <w:sz w:val="26"/>
          <w:szCs w:val="26"/>
        </w:rPr>
        <w:t>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0E44BE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24.01</w:t>
      </w:r>
      <w:r w:rsidR="00C46548" w:rsidRPr="00C410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2023</w:t>
      </w:r>
      <w:r w:rsidR="00C46548">
        <w:rPr>
          <w:rFonts w:ascii="Times New Roman" w:hAnsi="Times New Roman"/>
          <w:sz w:val="26"/>
          <w:szCs w:val="26"/>
        </w:rPr>
        <w:t xml:space="preserve">г </w:t>
      </w:r>
      <w:r w:rsidR="00C4654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E72FA2">
        <w:rPr>
          <w:rFonts w:ascii="Times New Roman" w:hAnsi="Times New Roman"/>
          <w:sz w:val="26"/>
          <w:szCs w:val="26"/>
        </w:rPr>
        <w:t xml:space="preserve">                               </w:t>
      </w:r>
      <w:r w:rsidR="00C46548" w:rsidRPr="00C41018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14</w:t>
      </w:r>
      <w:r w:rsidR="00E72FA2">
        <w:rPr>
          <w:rFonts w:ascii="Times New Roman" w:hAnsi="Times New Roman"/>
          <w:sz w:val="26"/>
          <w:szCs w:val="26"/>
        </w:rPr>
        <w:t>2</w:t>
      </w: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0E44BE" w:rsidRPr="000E44BE" w:rsidRDefault="000E44BE" w:rsidP="000E44B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 xml:space="preserve">О принятии муниципального правового акта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ab/>
      </w:r>
      <w:proofErr w:type="gramStart"/>
      <w:r w:rsidRPr="000E44BE">
        <w:rPr>
          <w:rFonts w:ascii="Times New Roman" w:hAnsi="Times New Roman"/>
          <w:sz w:val="26"/>
          <w:szCs w:val="26"/>
        </w:rPr>
        <w:t xml:space="preserve">В целях приведения Устава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</w:t>
      </w:r>
      <w:proofErr w:type="gramEnd"/>
      <w:r w:rsidRPr="000E44BE">
        <w:rPr>
          <w:rFonts w:ascii="Times New Roman" w:hAnsi="Times New Roman"/>
          <w:sz w:val="26"/>
          <w:szCs w:val="26"/>
        </w:rPr>
        <w:t xml:space="preserve"> Астраханской области»</w:t>
      </w: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>РЕШИЛ:</w:t>
      </w: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 xml:space="preserve">1. Принять муниципальный правовой акт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области», принятый решением Совета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(далее – муниципальный правовой акт).</w:t>
      </w: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 xml:space="preserve">2. Главе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0E44BE" w:rsidRPr="000E44BE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 xml:space="preserve">3. Главе муниципального образования «Сельское поселение Селитренский сельсовет </w:t>
      </w:r>
      <w:proofErr w:type="spellStart"/>
      <w:r w:rsidRPr="000E44BE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0E44B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0E44BE" w:rsidP="000E44B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E44BE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C46548" w:rsidP="000E44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291F" w:rsidRDefault="0076291F">
      <w:bookmarkStart w:id="0" w:name="_GoBack"/>
      <w:bookmarkEnd w:id="0"/>
    </w:p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0E44BE"/>
    <w:rsid w:val="00440CBC"/>
    <w:rsid w:val="00452FEB"/>
    <w:rsid w:val="00722F08"/>
    <w:rsid w:val="0076291F"/>
    <w:rsid w:val="00A3270F"/>
    <w:rsid w:val="00B109C7"/>
    <w:rsid w:val="00C46548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2020-07-16T07:44:00Z</cp:lastPrinted>
  <dcterms:created xsi:type="dcterms:W3CDTF">2020-07-16T07:41:00Z</dcterms:created>
  <dcterms:modified xsi:type="dcterms:W3CDTF">2023-01-25T04:42:00Z</dcterms:modified>
</cp:coreProperties>
</file>