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31.10.2016г.                                                                                            </w:t>
      </w:r>
    </w:p>
    <w:p w:rsid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Петрова Е.Н.,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Трофименко Т.Д.,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Помощник Главы МО «Селитренский сельсовет»: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С.С.Сарсенгалиев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собрания: Ромохов Д.В.</w:t>
      </w:r>
    </w:p>
    <w:p w:rsid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утверждении Положения о земельном налогообложении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об установлении налога на имущество физических лиц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внесении изменений в решение Совета МО «Селитренский сельсовет» от 30.12.2015г № 76-а «Об утверждении базовых ставок арендной платы за использование земельных участков, государственная собственность, на которые не разграничена, из категории </w:t>
      </w:r>
      <w:proofErr w:type="gramStart"/>
      <w:r>
        <w:rPr>
          <w:rFonts w:ascii="Times New Roman" w:hAnsi="Times New Roman"/>
          <w:sz w:val="28"/>
          <w:szCs w:val="28"/>
        </w:rPr>
        <w:t>земель-земли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сельскохозяйственного назначения, находящихся в границах МО «Селитренский сельсовет».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земельном налогообложении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Положение о земельном налогообложении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утверждении Положения об установлении налога на имущество физических лиц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Положение об установлении налога на имущество физических лиц на территории МО «Селитренский сельсовет» на 2017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МО «Селитренский сельсовет» от 30.12.2015г № 76-а «Об утверждении базовых ставок арендной платы за использование земельных участков, государственная собственность, на которые не разграничена, из категории </w:t>
      </w:r>
      <w:proofErr w:type="gramStart"/>
      <w:r>
        <w:rPr>
          <w:rFonts w:ascii="Times New Roman" w:hAnsi="Times New Roman"/>
          <w:sz w:val="28"/>
          <w:szCs w:val="28"/>
        </w:rPr>
        <w:t>земель-земли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сельскохозяйственного назначения, находящихся в границах МО «Селитренский сельсовет».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МО «Селитренский сельсовет» от 30.12.2015г № 76-а «Об утверждении базовых ставок арендной платы за использование земельных участков, государственная собственность, на которые не разграничена, из категории </w:t>
      </w:r>
      <w:proofErr w:type="gramStart"/>
      <w:r>
        <w:rPr>
          <w:rFonts w:ascii="Times New Roman" w:hAnsi="Times New Roman"/>
          <w:sz w:val="28"/>
          <w:szCs w:val="28"/>
        </w:rPr>
        <w:t>земель-земли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сельскохозяйственного назначения, находящихся в границах МО «Селитренский сельсовет».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F4EB5" w:rsidRPr="00CA7401" w:rsidRDefault="005F4EB5" w:rsidP="005F4EB5">
      <w:pPr>
        <w:spacing w:after="160"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A7401">
        <w:rPr>
          <w:rFonts w:ascii="Times New Roman" w:hAnsi="Times New Roman"/>
          <w:color w:val="FF0000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 г. № 67 «О бюджете МО «Селитренский сельсовет» на 2016 год.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5F4EB5" w:rsidRDefault="005F4EB5" w:rsidP="005F4EB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F4EB5" w:rsidRPr="00CA7401" w:rsidRDefault="005F4EB5" w:rsidP="005F4EB5">
      <w:pPr>
        <w:spacing w:after="160"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A7401">
        <w:rPr>
          <w:rFonts w:ascii="Times New Roman" w:hAnsi="Times New Roman"/>
          <w:color w:val="FF0000"/>
          <w:sz w:val="28"/>
          <w:szCs w:val="28"/>
        </w:rPr>
        <w:t>Внести изменения и дополнения в решение Совета муниципального образования «Селитренский сельсовет» от 28.12.2015г. № 67 «О бюджете МО «Селитренский сельсовет» на 2016 год.</w:t>
      </w:r>
    </w:p>
    <w:p w:rsidR="005F4EB5" w:rsidRDefault="005F4EB5" w:rsidP="005F4EB5"/>
    <w:p w:rsidR="005F4EB5" w:rsidRDefault="005F4EB5" w:rsidP="005F4EB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5F4EB5" w:rsidRPr="00CA7401" w:rsidRDefault="005F4EB5" w:rsidP="005F4EB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  Д.В. Ромохов</w:t>
      </w:r>
    </w:p>
    <w:p w:rsidR="00BE31B2" w:rsidRDefault="00BE31B2"/>
    <w:p w:rsidR="005F4EB5" w:rsidRDefault="005F4EB5"/>
    <w:p w:rsidR="005F4EB5" w:rsidRPr="005F4EB5" w:rsidRDefault="005F4EB5" w:rsidP="005F4E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31.10.2016г                                 №  104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о земельном налогообложении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 «Селитренский 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сельсовет» на 2017 год»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«Земельный налог» раздела 10 части второй Налогового кодекса РФ,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F4EB5" w:rsidRPr="005F4EB5" w:rsidRDefault="005F4EB5" w:rsidP="005F4EB5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земельном налогообложении на территории муниципального образования «Селитренский сельсовет» на 2017 год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5F4EB5" w:rsidRPr="005F4EB5" w:rsidRDefault="005F4EB5" w:rsidP="005F4EB5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ст.16 ч.1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5F4EB5" w:rsidRPr="005F4EB5" w:rsidRDefault="005F4EB5" w:rsidP="005F4EB5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Обнародовать (опубликовать) настоящее Решение в установленном законом порядке.</w:t>
      </w:r>
    </w:p>
    <w:p w:rsidR="005F4EB5" w:rsidRPr="005F4EB5" w:rsidRDefault="005F4EB5" w:rsidP="005F4EB5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МО «Селитренский сельсовет» «Об установлении земельного налога на территории муниципального образования «Селитренский сельсовет» от 29.10.2015г. № 57 признать утратившим силу.  </w:t>
      </w:r>
    </w:p>
    <w:p w:rsidR="005F4EB5" w:rsidRPr="005F4EB5" w:rsidRDefault="005F4EB5" w:rsidP="005F4EB5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распространяется на правоотношения, возникающее с 1 января 2017 года.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Глава МО «Селитренский сельсовет»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Председатель Совета МО:                                                            Д.В. Ромохов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Приложение № 1   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МО «Селитренский сельсовет» 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от 31.10.2016г № 104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О земельном налогообложении на территории муниципального образования «Селитренский сельсовет»  на  2017 год.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Настоящим Положением в соответствии с Налоговым кодексом Российской Федерации на территории муниципального образования «Селитренский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налоговых льгот.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2. Ставки земельного налога.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Ставка земельного налога устанавливается в размере 0,3% от кадастровой стоимости в отношении земельных участков: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proofErr w:type="gramEnd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приобретенных</w:t>
      </w:r>
      <w:proofErr w:type="gramEnd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2. Ставка земельного налога устанавливается в размере 1,5% от                кадастровой стоимости в отношении прочих земельных участков.   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numPr>
          <w:ilvl w:val="0"/>
          <w:numId w:val="2"/>
        </w:numPr>
        <w:tabs>
          <w:tab w:val="left" w:pos="6060"/>
        </w:tabs>
        <w:suppressAutoHyphens/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сроки уплаты земельного налога и авансовых платежей по земельному налогу</w:t>
      </w: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3.1. Установить для налогоплательщиков – организаций отчетные периоды – первый квартал,  второй квартал и третий квартал календарного года. Уплату авансовых платежей производить ежеквартально, не позднее последнего числа месяца, следующего за истекшим отчетным периодом (т.е. не позднее 30 апреля, 31 июля , 31 октября текущего года) в размере ¼ соответствующей налоговой ставки процентной доли кадастровой стоимости </w:t>
      </w: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участка – по состоянию на 1 января  года,  являющегося налоговым периодом.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3.2. Установить для налогоплательщиков – организаций срок уплаты земельного налога – не позднее 1 февраля года, следующего за истекшим налоговым периодом.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3.3.Установить  для налогоплательщиков – физических лиц, уплачивающих налог на основании налогового уведомления, срок уплаты земельного налога – не позднее 1 декабря года следующего за истекшим налоговым периодом.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left="13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и сроки представления налогоплательщиками документов,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подтверждающих</w:t>
      </w:r>
      <w:proofErr w:type="gramEnd"/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 на уменьшение налоговой базы, а также права на налоговые льготы.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4.1.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предоставляются в налоговый орган по месту нахождения земельного участка налогоплательщиками в срок до 1 февраля года, следующего за истекшим налоговым периодом.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возникновения (утраты) у налогоплательщика в течение налогового (отчетного) периода права на налоговую льготу,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    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sz w:val="28"/>
          <w:szCs w:val="28"/>
          <w:lang w:eastAsia="ru-RU"/>
        </w:rPr>
        <w:t>5. Налоговые льготы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 От уплаты земельного налога на 100% освобождаются: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5.1.1. Муниципальные учреждения МО «Селитренский сельсовет», осуществляющие свою деятельность по организации отдыха и развлечений, культуры и спорта.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5.1.2. Предприятия, учреждения и организации жилищно-коммунального комплекса.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5.1.3. Учреждения образования, находящиеся на территории МО «Селитренский сельсовет».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5.1.4. Органы местного самоуправления МО «Селитренский сельсовет», осуществляющие свою деятельность по вопросам общего характера.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5.1.5. Герои Советского Союза, Герои Российской Федерации, полные кавалеры ордена Славы.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5.1.6. Инвалиды, имеющие 3 степень ограничения способности к трудовой деятельности, а также лица, которые имеют 1 группу инвалидности, без вынесения заключения о степени ограничения способности к трудовой деятельности.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5.1.7. Инвалиды детства.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5.1.8. Участники и инвалиды Великой Отечественной войны, а также ветераны и инвалиды боевых действий».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5.1.9. Физические лица, имеющие право на получение социальной поддержки в соответствии с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АЭС».</w:t>
      </w:r>
    </w:p>
    <w:p w:rsidR="005F4EB5" w:rsidRPr="005F4EB5" w:rsidRDefault="005F4EB5" w:rsidP="005F4E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5.1.10. Граждане, имеющие право на трудовую пенсию по старости (мужчины, достигнувшие возраста 60 лет и женщины, достигнувшие возраста 55 лет), владеющие земельными участками на территории МО «Селитренский сельсовет» занятые жилищным фондом.</w:t>
      </w: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Глава МО «Селитренский сельсовет»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Председатель Совета МО:                                                          Д.В. Ромохов</w:t>
      </w:r>
    </w:p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Default="005F4EB5"/>
    <w:p w:rsidR="005F4EB5" w:rsidRPr="005F4EB5" w:rsidRDefault="005F4EB5" w:rsidP="005F4E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31.10.2016г                                 №  105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налога на имущество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 на территории МО «Селитренский 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сельсовет» на 2017 год»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5F4EB5" w:rsidRPr="005F4EB5" w:rsidRDefault="005F4EB5" w:rsidP="005F4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1. Ввести на территории муниципального образования «Селитренский сельсовет» налог на имущество физических лиц.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об установлении налога на имущество физических лиц на территории муниципального образования «Селитренский сельсовет» на 2017 год (приложение № 1).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3. В соответствии со ст. 16 ч. 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4. Обнародовать (опубликовать) настоящее Решение в установленном законом порядке.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Совета МО «Селитренский сельсовет» «Об установлении налога на имущество физических лиц на территории муниципального образования «Селитренский сельсовет» от 29.10.2015г. № 58 признать утратившим силу.  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Решение вступает в силу с 1 января 2017 года. 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Глава МО «Селитренский сельсовет»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Председатель Совета:                                                                   Д.В. Ромохов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Приложение № 1</w:t>
      </w:r>
    </w:p>
    <w:p w:rsidR="005F4EB5" w:rsidRPr="005F4EB5" w:rsidRDefault="005F4EB5" w:rsidP="005F4EB5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   МО «Селитренский сельсовет»</w:t>
      </w: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от 31.10.2016г  № 105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налога на имущество физических лиц на территории муниципального образования «Селитренский сельсовет» на 2017 год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1.1 Налог на имущество физических лиц на территории муниципального образования «Селитренский сельсовет» устанавливается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«Селитренский сельсовет», является местным налогом и уплачивается собственником в соответствии с настоящим Положением.</w:t>
      </w:r>
      <w:proofErr w:type="gramEnd"/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1.2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Налоговые ставки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2.1. Ставки налога на недвижимое имущество устанавливаются на </w:t>
      </w: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proofErr w:type="gramEnd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4EB5" w:rsidRPr="005F4EB5" w:rsidTr="00D029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 xml:space="preserve">Суммарная инвентаризационная </w:t>
            </w:r>
          </w:p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5F4EB5" w:rsidRPr="005F4EB5" w:rsidTr="00D029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0,1 процент</w:t>
            </w:r>
          </w:p>
        </w:tc>
      </w:tr>
      <w:tr w:rsidR="005F4EB5" w:rsidRPr="005F4EB5" w:rsidTr="00D029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0,3 процента</w:t>
            </w:r>
          </w:p>
        </w:tc>
      </w:tr>
      <w:tr w:rsidR="005F4EB5" w:rsidRPr="005F4EB5" w:rsidTr="00D029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B5" w:rsidRPr="005F4EB5" w:rsidRDefault="005F4EB5" w:rsidP="005F4EB5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EB5">
              <w:rPr>
                <w:rFonts w:ascii="Times New Roman" w:eastAsia="Times New Roman" w:hAnsi="Times New Roman"/>
                <w:sz w:val="28"/>
                <w:szCs w:val="28"/>
              </w:rPr>
              <w:t>2,0 процента</w:t>
            </w:r>
          </w:p>
        </w:tc>
      </w:tr>
    </w:tbl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 Налоги, начисленные на имущество физических лиц, зачисляются в соответствующие бюджеты по месту нахождения объекта налогообложения.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2.3. В случае несвоевременной уплаты налога взимается пеня в соответствии с Федеральным законодательством.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2.4. Ставки налога на строения, помещения и сооружения ввести с 01.01.2017 года.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 Льготы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Для граждан, имеющих в собственности имущество, являющееся объектом налогообложения на территории </w:t>
      </w:r>
      <w:proofErr w:type="spell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Селитренского</w:t>
      </w:r>
      <w:proofErr w:type="spellEnd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льготы, установленные в соответствии с Налоговым кодексом Российской Федерации ст. 407, действует в полном объеме.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3.2. Лица, имеющие право на льготы, самостоятельно </w:t>
      </w:r>
      <w:proofErr w:type="gramStart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предоставляют необходимые документы</w:t>
      </w:r>
      <w:proofErr w:type="gramEnd"/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Срок уплаты налога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B5">
        <w:rPr>
          <w:rFonts w:ascii="Times New Roman" w:eastAsia="Times New Roman" w:hAnsi="Times New Roman"/>
          <w:sz w:val="28"/>
          <w:szCs w:val="28"/>
          <w:lang w:eastAsia="ru-RU"/>
        </w:rPr>
        <w:t>4.1. Налог подлежит уплате налогоплательщиками в срок не позднее 1 декабря года, следующего за истекшим налоговым периодом.</w:t>
      </w: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Глава МО «Селитренский сельсовет»</w:t>
      </w: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  <w:r w:rsidRPr="005F4EB5">
        <w:rPr>
          <w:rFonts w:ascii="Times New Roman" w:eastAsiaTheme="minorHAnsi" w:hAnsi="Times New Roman"/>
          <w:sz w:val="28"/>
          <w:szCs w:val="28"/>
        </w:rPr>
        <w:t>Председатель Совета:                                                                   Д.В. Ромохов</w:t>
      </w: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Default="005F4EB5" w:rsidP="005F4EB5">
      <w:pPr>
        <w:rPr>
          <w:rFonts w:ascii="Times New Roman" w:eastAsiaTheme="minorHAnsi" w:hAnsi="Times New Roman"/>
          <w:sz w:val="28"/>
          <w:szCs w:val="28"/>
        </w:rPr>
      </w:pPr>
    </w:p>
    <w:p w:rsidR="005F4EB5" w:rsidRPr="005F4EB5" w:rsidRDefault="005F4EB5" w:rsidP="005F4E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5F4EB5" w:rsidRPr="005F4EB5" w:rsidRDefault="005F4EB5" w:rsidP="005F4E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5F4EB5" w:rsidRPr="005F4EB5" w:rsidRDefault="005F4EB5" w:rsidP="005F4EB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B5">
        <w:rPr>
          <w:rFonts w:ascii="Times New Roman" w:eastAsia="Times New Roman" w:hAnsi="Times New Roman"/>
          <w:sz w:val="26"/>
          <w:szCs w:val="26"/>
          <w:lang w:eastAsia="ru-RU"/>
        </w:rPr>
        <w:t>31.10.2016г                                 №  106</w:t>
      </w:r>
    </w:p>
    <w:p w:rsidR="005F4EB5" w:rsidRPr="005F4EB5" w:rsidRDefault="005F4EB5" w:rsidP="005F4EB5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МО 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«Селитренский сельсовет» от 30.12.2015г № 76-а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базовых ставок арендной платы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использование земельных участков, 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собственность, на </w:t>
      </w:r>
      <w:proofErr w:type="gramStart"/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разграничена, 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из категории земель – земли сельскохозяйственного назначения, 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находящихся в границах МО «Селитренский сельсовет»</w:t>
      </w:r>
    </w:p>
    <w:p w:rsidR="005F4EB5" w:rsidRPr="005F4EB5" w:rsidRDefault="005F4EB5" w:rsidP="005F4EB5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B5" w:rsidRPr="005F4EB5" w:rsidRDefault="005F4EB5" w:rsidP="005F4EB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5F4E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Постановлением Правительства Астраханской области от 29.06.2015 № 284-П «О Порядке определения размера арендной платы за предоставленные в аренду без торгов земельные участки, находящиеся в государственной собственности Астраханской области, земельные участки, государственная собственность на которые не разграничена», отчетами  № 05/04-16, № 08/04-16 о финансово-экономическом обосновании базовых ставок арендной платы за использование земельных участков, государственная собственность на которые не разграничена</w:t>
      </w:r>
      <w:proofErr w:type="gramEnd"/>
      <w:r w:rsidRPr="005F4E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из категории земель – земли сельскохозяйственного назначения, расположенные в границах МО «Селитренский сельсовет», подготовленными Обществом с ограниченной ответственностью «Авторизованный центр оценки»                 </w:t>
      </w:r>
    </w:p>
    <w:p w:rsidR="005F4EB5" w:rsidRPr="005F4EB5" w:rsidRDefault="005F4EB5" w:rsidP="005F4EB5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5F4EB5" w:rsidRPr="005F4EB5" w:rsidRDefault="005F4EB5" w:rsidP="005F4EB5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1. В Приложение № 1 к Решению Совета МО «Селитренский сельсовет» от 30.12.2015 г. № 76-а строки 1, 2, 3 изложить в следующей редакции:</w:t>
      </w:r>
    </w:p>
    <w:p w:rsidR="005F4EB5" w:rsidRPr="005F4EB5" w:rsidRDefault="005F4EB5" w:rsidP="005F4EB5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5F4EB5" w:rsidRPr="005F4EB5" w:rsidTr="00D029C9">
        <w:tc>
          <w:tcPr>
            <w:tcW w:w="817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Пашня</w:t>
            </w:r>
          </w:p>
        </w:tc>
        <w:tc>
          <w:tcPr>
            <w:tcW w:w="4076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29,8</w:t>
            </w:r>
          </w:p>
        </w:tc>
      </w:tr>
      <w:tr w:rsidR="005F4EB5" w:rsidRPr="005F4EB5" w:rsidTr="00D029C9">
        <w:tc>
          <w:tcPr>
            <w:tcW w:w="817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 xml:space="preserve">Пастбища </w:t>
            </w:r>
          </w:p>
        </w:tc>
        <w:tc>
          <w:tcPr>
            <w:tcW w:w="4076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0,85</w:t>
            </w:r>
          </w:p>
        </w:tc>
      </w:tr>
      <w:tr w:rsidR="005F4EB5" w:rsidRPr="005F4EB5" w:rsidTr="00D029C9">
        <w:tc>
          <w:tcPr>
            <w:tcW w:w="817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 xml:space="preserve">Сенокосы </w:t>
            </w:r>
          </w:p>
        </w:tc>
        <w:tc>
          <w:tcPr>
            <w:tcW w:w="4076" w:type="dxa"/>
          </w:tcPr>
          <w:p w:rsidR="005F4EB5" w:rsidRPr="005F4EB5" w:rsidRDefault="005F4EB5" w:rsidP="005F4EB5">
            <w:pPr>
              <w:spacing w:beforeAutospacing="1" w:after="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4EB5">
              <w:rPr>
                <w:rFonts w:ascii="Times New Roman" w:eastAsiaTheme="minorHAnsi" w:hAnsi="Times New Roman"/>
                <w:sz w:val="24"/>
                <w:szCs w:val="24"/>
              </w:rPr>
              <w:t>2,86</w:t>
            </w:r>
          </w:p>
        </w:tc>
      </w:tr>
    </w:tbl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5F4EB5" w:rsidRPr="005F4EB5" w:rsidRDefault="005F4EB5" w:rsidP="005F4EB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EB5">
        <w:rPr>
          <w:rFonts w:ascii="Times New Roman" w:eastAsiaTheme="minorHAnsi" w:hAnsi="Times New Roman"/>
          <w:sz w:val="24"/>
          <w:szCs w:val="24"/>
        </w:rPr>
        <w:t xml:space="preserve">2. </w:t>
      </w:r>
      <w:r w:rsidRPr="005F4EB5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распространяется на правоотношения, возникающее с 1 января 2016 года.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F4EB5"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5F4EB5" w:rsidRPr="005F4EB5" w:rsidRDefault="005F4EB5" w:rsidP="005F4E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F4EB5"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Д.В. Ромохов</w:t>
      </w:r>
    </w:p>
    <w:p w:rsidR="005F4EB5" w:rsidRDefault="005F4EB5" w:rsidP="005F4EB5">
      <w:bookmarkStart w:id="0" w:name="_GoBack"/>
      <w:bookmarkEnd w:id="0"/>
    </w:p>
    <w:sectPr w:rsidR="005F4EB5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221"/>
    <w:multiLevelType w:val="multilevel"/>
    <w:tmpl w:val="AB7E81D8"/>
    <w:lvl w:ilvl="0">
      <w:start w:val="3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7FB"/>
    <w:rsid w:val="005F4EB5"/>
    <w:rsid w:val="006916D9"/>
    <w:rsid w:val="00927814"/>
    <w:rsid w:val="00BD1075"/>
    <w:rsid w:val="00BE31B2"/>
    <w:rsid w:val="00C576C1"/>
    <w:rsid w:val="00C637FB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B5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2016-11-03T04:09:00Z</dcterms:created>
  <dcterms:modified xsi:type="dcterms:W3CDTF">2016-11-03T04:11:00Z</dcterms:modified>
</cp:coreProperties>
</file>